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16A11" w14:textId="77777777" w:rsidR="007457F4" w:rsidRPr="007457F4" w:rsidRDefault="007457F4" w:rsidP="0081201C">
      <w:pPr>
        <w:spacing w:after="0" w:line="240" w:lineRule="auto"/>
        <w:rPr>
          <w:rFonts w:ascii="Arial" w:eastAsia="Times New Roman" w:hAnsi="Arial" w:cs="Arial"/>
          <w:b/>
          <w:sz w:val="10"/>
          <w:szCs w:val="10"/>
          <w:lang w:eastAsia="de-DE"/>
        </w:rPr>
      </w:pPr>
    </w:p>
    <w:p w14:paraId="36CECAB8" w14:textId="3FC70E39" w:rsidR="00DA3CE6" w:rsidRPr="007457F4" w:rsidRDefault="00DA3CE6" w:rsidP="008120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7457F4">
        <w:rPr>
          <w:rFonts w:ascii="Arial" w:eastAsia="Times New Roman" w:hAnsi="Arial" w:cs="Arial"/>
          <w:b/>
          <w:sz w:val="24"/>
          <w:szCs w:val="24"/>
          <w:lang w:eastAsia="de-DE"/>
        </w:rPr>
        <w:t>WPLW-Mono</w:t>
      </w:r>
      <w:r w:rsidR="007E4A97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HT Quiet</w:t>
      </w:r>
      <w:r w:rsidRPr="007457F4">
        <w:rPr>
          <w:rFonts w:ascii="Arial" w:eastAsia="Times New Roman" w:hAnsi="Arial" w:cs="Arial"/>
          <w:b/>
          <w:sz w:val="24"/>
          <w:szCs w:val="24"/>
          <w:lang w:eastAsia="de-DE"/>
        </w:rPr>
        <w:t>-</w:t>
      </w:r>
      <w:r w:rsidR="004233FA">
        <w:rPr>
          <w:rFonts w:ascii="Arial" w:eastAsia="Times New Roman" w:hAnsi="Arial" w:cs="Arial"/>
          <w:b/>
          <w:sz w:val="24"/>
          <w:szCs w:val="24"/>
          <w:lang w:eastAsia="de-DE"/>
        </w:rPr>
        <w:t>1</w:t>
      </w:r>
      <w:r w:rsidR="008F75B3">
        <w:rPr>
          <w:rFonts w:ascii="Arial" w:eastAsia="Times New Roman" w:hAnsi="Arial" w:cs="Arial"/>
          <w:b/>
          <w:sz w:val="24"/>
          <w:szCs w:val="24"/>
          <w:lang w:eastAsia="de-DE"/>
        </w:rPr>
        <w:t>4</w:t>
      </w:r>
      <w:r w:rsidRPr="007457F4">
        <w:rPr>
          <w:rFonts w:ascii="Arial" w:eastAsia="Times New Roman" w:hAnsi="Arial" w:cs="Arial"/>
          <w:b/>
          <w:sz w:val="24"/>
          <w:szCs w:val="24"/>
          <w:lang w:eastAsia="de-DE"/>
        </w:rPr>
        <w:t>-</w:t>
      </w:r>
      <w:r w:rsidR="00CA682D" w:rsidRPr="007457F4">
        <w:rPr>
          <w:rFonts w:ascii="Arial" w:eastAsia="Times New Roman" w:hAnsi="Arial" w:cs="Arial"/>
          <w:b/>
          <w:sz w:val="24"/>
          <w:szCs w:val="24"/>
          <w:lang w:eastAsia="de-DE"/>
        </w:rPr>
        <w:t>RE</w:t>
      </w:r>
      <w:r w:rsidR="0032698A">
        <w:rPr>
          <w:rFonts w:ascii="Arial" w:eastAsia="Times New Roman" w:hAnsi="Arial" w:cs="Arial"/>
          <w:b/>
          <w:sz w:val="24"/>
          <w:szCs w:val="24"/>
          <w:lang w:eastAsia="de-DE"/>
        </w:rPr>
        <w:t>-3</w:t>
      </w:r>
      <w:r w:rsidR="00884909">
        <w:rPr>
          <w:rFonts w:ascii="Arial" w:eastAsia="Times New Roman" w:hAnsi="Arial" w:cs="Arial"/>
          <w:b/>
          <w:sz w:val="24"/>
          <w:szCs w:val="24"/>
          <w:lang w:eastAsia="de-DE"/>
        </w:rPr>
        <w:t>,</w:t>
      </w:r>
      <w:r w:rsidRPr="007457F4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  <w:r w:rsidR="003636F3">
        <w:rPr>
          <w:rFonts w:ascii="Arial" w:eastAsia="Times New Roman" w:hAnsi="Arial" w:cs="Arial"/>
          <w:b/>
          <w:sz w:val="24"/>
          <w:szCs w:val="24"/>
          <w:lang w:eastAsia="de-DE"/>
        </w:rPr>
        <w:t>Wasservorlauftemperatur bis 70°C</w:t>
      </w:r>
    </w:p>
    <w:p w14:paraId="3643C5B1" w14:textId="46265716" w:rsidR="00CA682D" w:rsidRPr="0081201C" w:rsidRDefault="00CA682D" w:rsidP="00CA682D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81201C">
        <w:rPr>
          <w:rFonts w:ascii="Arial" w:eastAsia="Times New Roman" w:hAnsi="Arial" w:cs="Arial"/>
          <w:b/>
          <w:lang w:eastAsia="de-DE"/>
        </w:rPr>
        <w:t>ECO-</w:t>
      </w:r>
      <w:r>
        <w:rPr>
          <w:rFonts w:ascii="Arial" w:eastAsia="Times New Roman" w:hAnsi="Arial" w:cs="Arial"/>
          <w:b/>
          <w:lang w:eastAsia="de-DE"/>
        </w:rPr>
        <w:t>Mono</w:t>
      </w:r>
      <w:r w:rsidRPr="0081201C">
        <w:rPr>
          <w:rFonts w:ascii="Arial" w:eastAsia="Times New Roman" w:hAnsi="Arial" w:cs="Arial"/>
          <w:b/>
          <w:lang w:eastAsia="de-DE"/>
        </w:rPr>
        <w:t xml:space="preserve"> </w:t>
      </w:r>
      <w:r>
        <w:rPr>
          <w:rFonts w:ascii="Arial" w:eastAsia="Times New Roman" w:hAnsi="Arial" w:cs="Arial"/>
          <w:b/>
          <w:lang w:eastAsia="de-DE"/>
        </w:rPr>
        <w:t>Wärmepumpen-System R32</w:t>
      </w:r>
      <w:r w:rsidRPr="0081201C">
        <w:rPr>
          <w:rFonts w:ascii="Arial" w:eastAsia="Times New Roman" w:hAnsi="Arial" w:cs="Arial"/>
          <w:b/>
          <w:lang w:eastAsia="de-DE"/>
        </w:rPr>
        <w:t xml:space="preserve"> | </w:t>
      </w:r>
      <w:r>
        <w:rPr>
          <w:rFonts w:ascii="Arial" w:eastAsia="Times New Roman" w:hAnsi="Arial" w:cs="Arial"/>
          <w:b/>
          <w:lang w:eastAsia="de-DE"/>
        </w:rPr>
        <w:t xml:space="preserve">Heizleistung </w:t>
      </w:r>
      <w:r w:rsidR="008F75B3">
        <w:rPr>
          <w:rFonts w:ascii="Arial" w:eastAsia="Times New Roman" w:hAnsi="Arial" w:cs="Arial"/>
          <w:b/>
          <w:lang w:eastAsia="de-DE"/>
        </w:rPr>
        <w:t>14</w:t>
      </w:r>
      <w:r>
        <w:rPr>
          <w:rFonts w:ascii="Arial" w:eastAsia="Times New Roman" w:hAnsi="Arial" w:cs="Arial"/>
          <w:b/>
          <w:lang w:eastAsia="de-DE"/>
        </w:rPr>
        <w:t xml:space="preserve"> kW, </w:t>
      </w:r>
      <w:r w:rsidR="00654C14">
        <w:rPr>
          <w:rFonts w:ascii="Arial" w:eastAsia="Times New Roman" w:hAnsi="Arial" w:cs="Arial"/>
          <w:b/>
          <w:lang w:eastAsia="de-DE"/>
        </w:rPr>
        <w:t xml:space="preserve">Kühlleistung </w:t>
      </w:r>
      <w:r w:rsidR="008F75B3">
        <w:rPr>
          <w:rFonts w:ascii="Arial" w:eastAsia="Times New Roman" w:hAnsi="Arial" w:cs="Arial"/>
          <w:b/>
          <w:lang w:eastAsia="de-DE"/>
        </w:rPr>
        <w:t xml:space="preserve">14 </w:t>
      </w:r>
      <w:r w:rsidR="00654C14">
        <w:rPr>
          <w:rFonts w:ascii="Arial" w:eastAsia="Times New Roman" w:hAnsi="Arial" w:cs="Arial"/>
          <w:b/>
          <w:lang w:eastAsia="de-DE"/>
        </w:rPr>
        <w:t xml:space="preserve">kW, </w:t>
      </w:r>
      <w:r>
        <w:rPr>
          <w:rFonts w:ascii="Arial" w:eastAsia="Times New Roman" w:hAnsi="Arial" w:cs="Arial"/>
          <w:b/>
          <w:lang w:eastAsia="de-DE"/>
        </w:rPr>
        <w:t>bestehend aus Außengerät, Regeleinheit und Fernbedienung</w:t>
      </w:r>
      <w:r w:rsidRPr="0081201C">
        <w:rPr>
          <w:rFonts w:ascii="Arial" w:eastAsia="Times New Roman" w:hAnsi="Arial" w:cs="Arial"/>
          <w:b/>
          <w:lang w:eastAsia="de-DE"/>
        </w:rPr>
        <w:t xml:space="preserve"> | Luft | Wasser | heizen und kühlen | NASA </w:t>
      </w:r>
    </w:p>
    <w:p w14:paraId="6103F0C3" w14:textId="77777777" w:rsidR="00CA682D" w:rsidRPr="0081201C" w:rsidRDefault="00CA682D" w:rsidP="00CA682D">
      <w:pPr>
        <w:tabs>
          <w:tab w:val="left" w:pos="3544"/>
        </w:tabs>
        <w:spacing w:after="0" w:line="240" w:lineRule="auto"/>
        <w:ind w:right="425"/>
        <w:jc w:val="both"/>
        <w:rPr>
          <w:rFonts w:ascii="Arial" w:eastAsia="Times New Roman" w:hAnsi="Arial" w:cs="Arial"/>
          <w:color w:val="000000"/>
          <w:sz w:val="10"/>
          <w:szCs w:val="10"/>
          <w:lang w:eastAsia="de-DE"/>
        </w:rPr>
      </w:pPr>
    </w:p>
    <w:p w14:paraId="4519088D" w14:textId="4FBDF54D" w:rsidR="00662749" w:rsidRDefault="00662749" w:rsidP="0066274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C2929"/>
          <w:sz w:val="18"/>
          <w:szCs w:val="18"/>
          <w:lang w:eastAsia="de-DE"/>
        </w:rPr>
      </w:pPr>
      <w:r>
        <w:rPr>
          <w:rFonts w:ascii="Arial" w:eastAsia="Times New Roman" w:hAnsi="Arial" w:cs="Arial"/>
          <w:color w:val="2C2929"/>
          <w:sz w:val="18"/>
          <w:szCs w:val="18"/>
          <w:lang w:eastAsia="de-DE"/>
        </w:rPr>
        <w:t xml:space="preserve">Luft-Wasser-Wärmepumpe zum Anschluss an bauseitige Speicher. Ansteuerung PV-gestützte Brauchwassererwärmung, </w:t>
      </w:r>
      <w:r w:rsidR="00C95A43">
        <w:rPr>
          <w:rFonts w:ascii="Arial" w:eastAsia="Times New Roman" w:hAnsi="Arial" w:cs="Arial"/>
          <w:color w:val="2C2929"/>
          <w:sz w:val="18"/>
          <w:szCs w:val="18"/>
          <w:lang w:eastAsia="de-DE"/>
        </w:rPr>
        <w:t xml:space="preserve">inkl. </w:t>
      </w:r>
      <w:r>
        <w:rPr>
          <w:rFonts w:ascii="Arial" w:eastAsia="Times New Roman" w:hAnsi="Arial" w:cs="Arial"/>
          <w:color w:val="2C2929"/>
          <w:sz w:val="18"/>
          <w:szCs w:val="18"/>
          <w:lang w:eastAsia="de-DE"/>
        </w:rPr>
        <w:t>Zusatzheizung, el. Heizstab, Pumpe, Legionellenschaltung u.a.</w:t>
      </w:r>
    </w:p>
    <w:p w14:paraId="6C69D44C" w14:textId="77777777" w:rsidR="00662749" w:rsidRDefault="00662749" w:rsidP="0066274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C2929"/>
          <w:sz w:val="18"/>
          <w:szCs w:val="18"/>
          <w:lang w:eastAsia="de-DE"/>
        </w:rPr>
      </w:pPr>
      <w:r>
        <w:rPr>
          <w:rFonts w:ascii="Arial" w:eastAsia="Times New Roman" w:hAnsi="Arial" w:cs="Arial"/>
          <w:color w:val="2C2929"/>
          <w:sz w:val="18"/>
          <w:szCs w:val="18"/>
          <w:lang w:eastAsia="de-DE"/>
        </w:rPr>
        <w:t>Hervorragende Energieeffizienzwerte A+++</w:t>
      </w:r>
    </w:p>
    <w:p w14:paraId="432D15BA" w14:textId="77777777" w:rsidR="001462B1" w:rsidRDefault="001462B1" w:rsidP="001462B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C2929"/>
          <w:sz w:val="18"/>
          <w:szCs w:val="18"/>
          <w:lang w:eastAsia="de-DE"/>
        </w:rPr>
      </w:pPr>
      <w:r>
        <w:rPr>
          <w:rFonts w:ascii="Arial" w:eastAsia="Times New Roman" w:hAnsi="Arial" w:cs="Arial"/>
          <w:color w:val="2C2929"/>
          <w:sz w:val="18"/>
          <w:szCs w:val="18"/>
          <w:lang w:eastAsia="de-DE"/>
        </w:rPr>
        <w:t>PV und Smart Grid Ready</w:t>
      </w:r>
    </w:p>
    <w:p w14:paraId="7E5B280C" w14:textId="77777777" w:rsidR="00662749" w:rsidRDefault="00662749" w:rsidP="0066274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C2929"/>
          <w:sz w:val="18"/>
          <w:szCs w:val="18"/>
          <w:lang w:eastAsia="de-DE"/>
        </w:rPr>
      </w:pPr>
      <w:r>
        <w:rPr>
          <w:rFonts w:ascii="Arial" w:eastAsia="Times New Roman" w:hAnsi="Arial" w:cs="Arial"/>
          <w:color w:val="2C2929"/>
          <w:sz w:val="18"/>
          <w:szCs w:val="18"/>
          <w:lang w:eastAsia="de-DE"/>
        </w:rPr>
        <w:t>Heiz- und optionaler Kühlbetrieb</w:t>
      </w:r>
    </w:p>
    <w:p w14:paraId="0A1C52D8" w14:textId="77777777" w:rsidR="00662749" w:rsidRDefault="00662749" w:rsidP="0066274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C2929"/>
          <w:sz w:val="18"/>
          <w:szCs w:val="18"/>
          <w:lang w:eastAsia="de-DE"/>
        </w:rPr>
      </w:pPr>
      <w:r>
        <w:rPr>
          <w:rFonts w:ascii="Arial" w:eastAsia="Times New Roman" w:hAnsi="Arial" w:cs="Arial"/>
          <w:color w:val="2C2929"/>
          <w:sz w:val="18"/>
          <w:szCs w:val="18"/>
          <w:lang w:eastAsia="de-DE"/>
        </w:rPr>
        <w:t>Wasservorlauftemperatur von 5°C - 70°C</w:t>
      </w:r>
    </w:p>
    <w:p w14:paraId="7BA2CCF5" w14:textId="77777777" w:rsidR="00662749" w:rsidRDefault="00662749" w:rsidP="0066274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C2929"/>
          <w:sz w:val="18"/>
          <w:szCs w:val="18"/>
          <w:lang w:eastAsia="de-DE"/>
        </w:rPr>
      </w:pPr>
      <w:r>
        <w:rPr>
          <w:rFonts w:ascii="Arial" w:eastAsia="Times New Roman" w:hAnsi="Arial" w:cs="Arial"/>
          <w:color w:val="2C2929"/>
          <w:sz w:val="18"/>
          <w:szCs w:val="18"/>
          <w:lang w:eastAsia="de-DE"/>
        </w:rPr>
        <w:t xml:space="preserve">Betriebssicher bis -30°C Außentemperatur </w:t>
      </w:r>
    </w:p>
    <w:p w14:paraId="2F9DBE74" w14:textId="77777777" w:rsidR="00662749" w:rsidRDefault="00662749" w:rsidP="0066274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C2929"/>
          <w:sz w:val="18"/>
          <w:szCs w:val="18"/>
          <w:lang w:eastAsia="de-DE"/>
        </w:rPr>
      </w:pPr>
      <w:r>
        <w:rPr>
          <w:rFonts w:ascii="Arial" w:eastAsia="Times New Roman" w:hAnsi="Arial" w:cs="Arial"/>
          <w:color w:val="2C2929"/>
          <w:sz w:val="18"/>
          <w:szCs w:val="18"/>
          <w:lang w:eastAsia="de-DE"/>
        </w:rPr>
        <w:t>4-stufiger TA Nacht-Silent-Mode (35 dB/A)</w:t>
      </w:r>
    </w:p>
    <w:p w14:paraId="51A02DE6" w14:textId="77777777" w:rsidR="00662749" w:rsidRDefault="00662749" w:rsidP="0066274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C2929"/>
          <w:sz w:val="18"/>
          <w:szCs w:val="18"/>
          <w:lang w:eastAsia="de-DE"/>
        </w:rPr>
      </w:pPr>
      <w:r>
        <w:rPr>
          <w:rFonts w:ascii="Arial" w:eastAsia="Times New Roman" w:hAnsi="Arial" w:cs="Arial"/>
          <w:color w:val="2C2929"/>
          <w:sz w:val="18"/>
          <w:szCs w:val="18"/>
          <w:lang w:eastAsia="de-DE"/>
        </w:rPr>
        <w:t>2 Zonen Regelung für Radiatoren, Flächenheizung oder Umluft-Fancoils</w:t>
      </w:r>
    </w:p>
    <w:p w14:paraId="090DAE85" w14:textId="77777777" w:rsidR="00662749" w:rsidRDefault="00662749" w:rsidP="0066274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C2929"/>
          <w:sz w:val="18"/>
          <w:szCs w:val="18"/>
          <w:lang w:eastAsia="de-DE"/>
        </w:rPr>
      </w:pPr>
      <w:r>
        <w:rPr>
          <w:rFonts w:ascii="Arial" w:eastAsia="Times New Roman" w:hAnsi="Arial" w:cs="Arial"/>
          <w:color w:val="2C2929"/>
          <w:sz w:val="18"/>
          <w:szCs w:val="18"/>
          <w:lang w:eastAsia="de-DE"/>
        </w:rPr>
        <w:t>Intuitive Bedienung, Energiemonitoring und Wasserdurchflussüberwachung über Farbtouchscreen-Fernbedienung</w:t>
      </w:r>
    </w:p>
    <w:p w14:paraId="6CECCF3F" w14:textId="77777777" w:rsidR="00662749" w:rsidRDefault="00662749" w:rsidP="0066274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C2929"/>
          <w:sz w:val="18"/>
          <w:szCs w:val="18"/>
          <w:lang w:eastAsia="de-DE"/>
        </w:rPr>
      </w:pPr>
      <w:r>
        <w:rPr>
          <w:rFonts w:ascii="Arial" w:eastAsia="Times New Roman" w:hAnsi="Arial" w:cs="Arial"/>
          <w:color w:val="2C2929"/>
          <w:sz w:val="18"/>
          <w:szCs w:val="18"/>
          <w:lang w:eastAsia="de-DE"/>
        </w:rPr>
        <w:t>Einfacher Service über die Gerätefront</w:t>
      </w:r>
    </w:p>
    <w:p w14:paraId="53D7A729" w14:textId="77777777" w:rsidR="00662749" w:rsidRDefault="00662749" w:rsidP="0066274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C2929"/>
          <w:sz w:val="18"/>
          <w:szCs w:val="18"/>
          <w:lang w:eastAsia="de-DE"/>
        </w:rPr>
      </w:pPr>
      <w:r>
        <w:rPr>
          <w:rFonts w:ascii="Arial" w:eastAsia="Times New Roman" w:hAnsi="Arial" w:cs="Arial"/>
          <w:color w:val="2C2929"/>
          <w:sz w:val="18"/>
          <w:szCs w:val="18"/>
          <w:lang w:eastAsia="de-DE"/>
        </w:rPr>
        <w:t>Konnektivität mit SmartThings Wi-Fi, Home IoT, Bixby Sprachsteuerung, KNX, Modbus BACnet und LonWorks</w:t>
      </w:r>
    </w:p>
    <w:p w14:paraId="1334B2BA" w14:textId="77777777" w:rsidR="00662749" w:rsidRDefault="00662749" w:rsidP="0066274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C2929"/>
          <w:sz w:val="18"/>
          <w:szCs w:val="18"/>
          <w:lang w:eastAsia="de-DE"/>
        </w:rPr>
      </w:pPr>
      <w:r>
        <w:rPr>
          <w:rFonts w:ascii="Arial" w:eastAsia="Times New Roman" w:hAnsi="Arial" w:cs="Arial"/>
          <w:color w:val="2C2929"/>
          <w:sz w:val="18"/>
          <w:szCs w:val="18"/>
          <w:lang w:eastAsia="de-DE"/>
        </w:rPr>
        <w:t xml:space="preserve">BAFA gelistet .... förderfähig </w:t>
      </w:r>
    </w:p>
    <w:p w14:paraId="4BE8FF50" w14:textId="77777777" w:rsidR="007E4A97" w:rsidRPr="007E4A97" w:rsidRDefault="007E4A97" w:rsidP="007E4A97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2C2929"/>
          <w:sz w:val="18"/>
          <w:szCs w:val="18"/>
          <w:lang w:eastAsia="de-DE"/>
        </w:rPr>
      </w:pPr>
    </w:p>
    <w:p w14:paraId="439722EA" w14:textId="77777777" w:rsidR="008C2463" w:rsidRDefault="008C2463" w:rsidP="008C246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2C2929"/>
          <w:sz w:val="18"/>
          <w:szCs w:val="18"/>
          <w:lang w:eastAsia="de-DE"/>
        </w:rPr>
      </w:pPr>
      <w:r>
        <w:rPr>
          <w:rFonts w:ascii="Arial" w:eastAsia="Times New Roman" w:hAnsi="Arial" w:cs="Arial"/>
          <w:b/>
          <w:color w:val="2C2929"/>
          <w:sz w:val="18"/>
          <w:szCs w:val="18"/>
          <w:lang w:eastAsia="de-DE"/>
        </w:rPr>
        <w:t xml:space="preserve">Optional: </w:t>
      </w:r>
    </w:p>
    <w:p w14:paraId="18233B09" w14:textId="77777777" w:rsidR="008C2463" w:rsidRDefault="008C2463" w:rsidP="008C246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C2929"/>
          <w:sz w:val="18"/>
          <w:szCs w:val="18"/>
          <w:lang w:eastAsia="de-DE"/>
        </w:rPr>
      </w:pPr>
      <w:r>
        <w:rPr>
          <w:rFonts w:ascii="Arial" w:eastAsia="Times New Roman" w:hAnsi="Arial" w:cs="Arial"/>
          <w:color w:val="2C2929"/>
          <w:sz w:val="18"/>
          <w:szCs w:val="18"/>
          <w:lang w:eastAsia="de-DE"/>
        </w:rPr>
        <w:t xml:space="preserve">Smart Things Wi-Fi Interface | Betrieb über Touch-Panel | Management via Internet </w:t>
      </w:r>
    </w:p>
    <w:p w14:paraId="1A9C7B73" w14:textId="77777777" w:rsidR="008C2463" w:rsidRDefault="008C2463" w:rsidP="008C2463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C2929"/>
          <w:sz w:val="18"/>
          <w:szCs w:val="18"/>
          <w:lang w:eastAsia="de-DE"/>
        </w:rPr>
      </w:pPr>
      <w:r>
        <w:rPr>
          <w:rFonts w:ascii="Arial" w:eastAsia="Times New Roman" w:hAnsi="Arial" w:cs="Arial"/>
          <w:color w:val="2C2929"/>
          <w:sz w:val="18"/>
          <w:szCs w:val="18"/>
          <w:lang w:eastAsia="de-DE"/>
        </w:rPr>
        <w:t>und DMS | Systemanbindung an GLT LonWorks, B</w:t>
      </w:r>
      <w:r w:rsidR="007457F4">
        <w:rPr>
          <w:rFonts w:ascii="Arial" w:eastAsia="Times New Roman" w:hAnsi="Arial" w:cs="Arial"/>
          <w:color w:val="2C2929"/>
          <w:sz w:val="18"/>
          <w:szCs w:val="18"/>
          <w:lang w:eastAsia="de-DE"/>
        </w:rPr>
        <w:t>AC</w:t>
      </w:r>
      <w:r>
        <w:rPr>
          <w:rFonts w:ascii="Arial" w:eastAsia="Times New Roman" w:hAnsi="Arial" w:cs="Arial"/>
          <w:color w:val="2C2929"/>
          <w:sz w:val="18"/>
          <w:szCs w:val="18"/>
          <w:lang w:eastAsia="de-DE"/>
        </w:rPr>
        <w:t>net, Modbus, KNX-EIB</w:t>
      </w:r>
    </w:p>
    <w:p w14:paraId="0038A095" w14:textId="77777777" w:rsidR="002035D2" w:rsidRDefault="002035D2" w:rsidP="0081201C">
      <w:pPr>
        <w:spacing w:after="0" w:line="220" w:lineRule="exact"/>
        <w:rPr>
          <w:rFonts w:ascii="Arial" w:eastAsia="Times New Roman" w:hAnsi="Arial" w:cs="Arial"/>
          <w:b/>
          <w:bCs/>
          <w:color w:val="000000"/>
          <w:lang w:eastAsia="de-DE"/>
        </w:rPr>
      </w:pPr>
    </w:p>
    <w:p w14:paraId="667B4F7F" w14:textId="77777777" w:rsidR="007E4A97" w:rsidRDefault="00DE7355" w:rsidP="00DE7355">
      <w:pPr>
        <w:spacing w:after="0" w:line="220" w:lineRule="exact"/>
        <w:rPr>
          <w:rFonts w:ascii="Arial" w:eastAsia="Times New Roman" w:hAnsi="Arial" w:cs="Arial"/>
          <w:b/>
          <w:lang w:eastAsia="de-DE"/>
        </w:rPr>
      </w:pPr>
      <w:r w:rsidRPr="0081201C">
        <w:rPr>
          <w:rFonts w:ascii="Arial" w:eastAsia="Times New Roman" w:hAnsi="Arial" w:cs="Arial"/>
          <w:b/>
          <w:bCs/>
          <w:color w:val="000000"/>
          <w:lang w:eastAsia="de-DE"/>
        </w:rPr>
        <w:t xml:space="preserve">Beschreibung </w:t>
      </w:r>
      <w:r w:rsidRPr="0081201C">
        <w:rPr>
          <w:rFonts w:ascii="Arial" w:eastAsia="Times New Roman" w:hAnsi="Arial" w:cs="Arial"/>
          <w:b/>
          <w:lang w:eastAsia="de-DE"/>
        </w:rPr>
        <w:t>ECO-</w:t>
      </w:r>
      <w:r w:rsidRPr="00EF7AEC">
        <w:rPr>
          <w:rFonts w:ascii="Arial" w:eastAsia="Times New Roman" w:hAnsi="Arial" w:cs="Arial"/>
          <w:b/>
          <w:lang w:eastAsia="de-DE"/>
        </w:rPr>
        <w:t>Mono</w:t>
      </w:r>
      <w:r w:rsidRPr="0081201C">
        <w:rPr>
          <w:rFonts w:ascii="Arial" w:eastAsia="Times New Roman" w:hAnsi="Arial" w:cs="Arial"/>
          <w:b/>
          <w:lang w:eastAsia="de-DE"/>
        </w:rPr>
        <w:t xml:space="preserve"> </w:t>
      </w:r>
      <w:r w:rsidRPr="00EF7AEC">
        <w:rPr>
          <w:rFonts w:ascii="Arial" w:eastAsia="Times New Roman" w:hAnsi="Arial" w:cs="Arial"/>
          <w:b/>
          <w:lang w:eastAsia="de-DE"/>
        </w:rPr>
        <w:t>Wärmepumpen-</w:t>
      </w:r>
      <w:r>
        <w:rPr>
          <w:rFonts w:ascii="Arial" w:eastAsia="Times New Roman" w:hAnsi="Arial" w:cs="Arial"/>
          <w:b/>
          <w:lang w:eastAsia="de-DE"/>
        </w:rPr>
        <w:t>S</w:t>
      </w:r>
      <w:r w:rsidRPr="00EF7AEC">
        <w:rPr>
          <w:rFonts w:ascii="Arial" w:eastAsia="Times New Roman" w:hAnsi="Arial" w:cs="Arial"/>
          <w:b/>
          <w:lang w:eastAsia="de-DE"/>
        </w:rPr>
        <w:t>ystem R32</w:t>
      </w:r>
      <w:r w:rsidRPr="0081201C">
        <w:rPr>
          <w:rFonts w:ascii="Arial" w:eastAsia="Times New Roman" w:hAnsi="Arial" w:cs="Arial"/>
          <w:b/>
          <w:lang w:eastAsia="de-DE"/>
        </w:rPr>
        <w:t xml:space="preserve"> </w:t>
      </w:r>
    </w:p>
    <w:p w14:paraId="17751147" w14:textId="6ADF1495" w:rsidR="00DE7355" w:rsidRPr="0081201C" w:rsidRDefault="00DE7355" w:rsidP="00DE7355">
      <w:pPr>
        <w:spacing w:after="0" w:line="220" w:lineRule="exact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81201C">
        <w:rPr>
          <w:rFonts w:ascii="Arial" w:eastAsia="Times New Roman" w:hAnsi="Arial" w:cs="Arial"/>
          <w:b/>
          <w:bCs/>
          <w:color w:val="000000"/>
          <w:lang w:eastAsia="de-DE"/>
        </w:rPr>
        <w:t xml:space="preserve">Ausführung </w:t>
      </w:r>
      <w:r w:rsidR="00284F34">
        <w:rPr>
          <w:rFonts w:ascii="Arial" w:eastAsia="Times New Roman" w:hAnsi="Arial" w:cs="Arial"/>
          <w:b/>
          <w:bCs/>
          <w:color w:val="000000"/>
          <w:lang w:eastAsia="de-DE"/>
        </w:rPr>
        <w:t>38</w:t>
      </w:r>
      <w:r>
        <w:rPr>
          <w:rFonts w:ascii="Arial" w:eastAsia="Times New Roman" w:hAnsi="Arial" w:cs="Arial"/>
          <w:b/>
          <w:bCs/>
          <w:color w:val="000000"/>
          <w:lang w:eastAsia="de-DE"/>
        </w:rPr>
        <w:t>0-</w:t>
      </w:r>
      <w:r w:rsidR="00284F34">
        <w:rPr>
          <w:rFonts w:ascii="Arial" w:eastAsia="Times New Roman" w:hAnsi="Arial" w:cs="Arial"/>
          <w:b/>
          <w:bCs/>
          <w:color w:val="000000"/>
          <w:lang w:eastAsia="de-DE"/>
        </w:rPr>
        <w:t>415</w:t>
      </w:r>
      <w:r w:rsidRPr="0081201C">
        <w:rPr>
          <w:rFonts w:ascii="Arial" w:eastAsia="Times New Roman" w:hAnsi="Arial" w:cs="Arial"/>
          <w:b/>
          <w:bCs/>
          <w:color w:val="000000"/>
          <w:lang w:eastAsia="de-DE"/>
        </w:rPr>
        <w:t xml:space="preserve"> V: </w:t>
      </w:r>
    </w:p>
    <w:p w14:paraId="01249D86" w14:textId="77777777" w:rsidR="00DE7355" w:rsidRDefault="00DE7355" w:rsidP="00DE7355">
      <w:pPr>
        <w:spacing w:after="0" w:line="220" w:lineRule="exact"/>
        <w:jc w:val="both"/>
        <w:rPr>
          <w:rFonts w:ascii="Arial" w:eastAsia="Times New Roman" w:hAnsi="Arial" w:cs="Arial"/>
          <w:color w:val="000000"/>
          <w:sz w:val="18"/>
          <w:szCs w:val="18"/>
          <w:u w:val="single"/>
          <w:lang w:eastAsia="de-DE"/>
        </w:rPr>
      </w:pPr>
    </w:p>
    <w:p w14:paraId="74BBDF85" w14:textId="77777777" w:rsidR="00DE7355" w:rsidRPr="007457F4" w:rsidRDefault="00DE7355" w:rsidP="00DE7355">
      <w:pPr>
        <w:spacing w:after="0" w:line="220" w:lineRule="exact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de-DE"/>
        </w:rPr>
      </w:pPr>
      <w:r w:rsidRPr="007457F4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de-DE"/>
        </w:rPr>
        <w:t>Regeleinheit:</w:t>
      </w:r>
    </w:p>
    <w:p w14:paraId="667AEC67" w14:textId="77777777" w:rsidR="00DE7355" w:rsidRDefault="00DE7355" w:rsidP="00DE7355">
      <w:pPr>
        <w:spacing w:after="0" w:line="220" w:lineRule="exact"/>
        <w:jc w:val="both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>Intelligente Regeleinheit zur effizienten Steuerung von zwei Heizkreiszonen mit untersch. Systemtemperaturen, der Brauch- bzw. Heizwassererzeugung in externen Speichern, hybrider und solargestützter Brauchwassererwärmung, aller Zusatzheizungen und der Legionellenschaltung. Verbindet den im Lieferumfang enthaltenen Durchflusssensor mit der innovativen Fernbedienung „Touch“.</w:t>
      </w:r>
    </w:p>
    <w:p w14:paraId="14CC2960" w14:textId="77777777" w:rsidR="00DE7355" w:rsidRDefault="00DE7355" w:rsidP="00DE7355">
      <w:pPr>
        <w:spacing w:after="0" w:line="220" w:lineRule="exact"/>
        <w:jc w:val="both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</w:t>
      </w:r>
    </w:p>
    <w:p w14:paraId="775C084F" w14:textId="77777777" w:rsidR="0063164C" w:rsidRPr="007457F4" w:rsidRDefault="0063164C" w:rsidP="0063164C">
      <w:pPr>
        <w:spacing w:after="0" w:line="220" w:lineRule="exact"/>
        <w:jc w:val="both"/>
        <w:rPr>
          <w:rFonts w:ascii="Arial" w:eastAsia="Times New Roman" w:hAnsi="Arial" w:cs="Arial"/>
          <w:b/>
          <w:bCs/>
          <w:snapToGrid w:val="0"/>
          <w:sz w:val="18"/>
          <w:szCs w:val="18"/>
          <w:u w:val="single"/>
          <w:lang w:eastAsia="de-DE"/>
        </w:rPr>
      </w:pPr>
      <w:r w:rsidRPr="007457F4">
        <w:rPr>
          <w:rFonts w:ascii="Arial" w:eastAsia="Times New Roman" w:hAnsi="Arial" w:cs="Arial"/>
          <w:b/>
          <w:bCs/>
          <w:snapToGrid w:val="0"/>
          <w:sz w:val="18"/>
          <w:szCs w:val="18"/>
          <w:u w:val="single"/>
          <w:lang w:eastAsia="de-DE"/>
        </w:rPr>
        <w:t>Fernbedienung:</w:t>
      </w:r>
    </w:p>
    <w:p w14:paraId="20B7C6FF" w14:textId="77777777" w:rsidR="0063164C" w:rsidRPr="0081201C" w:rsidRDefault="0063164C" w:rsidP="0063164C">
      <w:pPr>
        <w:spacing w:after="0" w:line="220" w:lineRule="exact"/>
        <w:jc w:val="both"/>
        <w:rPr>
          <w:rFonts w:ascii="Arial" w:eastAsia="Times New Roman" w:hAnsi="Arial" w:cs="Arial"/>
          <w:snapToGrid w:val="0"/>
          <w:sz w:val="12"/>
          <w:szCs w:val="12"/>
          <w:lang w:eastAsia="de-DE"/>
        </w:rPr>
      </w:pPr>
      <w:r w:rsidRPr="003F78F7">
        <w:rPr>
          <w:rFonts w:ascii="Arial" w:eastAsia="Times New Roman" w:hAnsi="Arial" w:cs="Arial"/>
          <w:snapToGrid w:val="0"/>
          <w:sz w:val="18"/>
          <w:szCs w:val="18"/>
          <w:lang w:eastAsia="de-DE"/>
        </w:rPr>
        <w:t xml:space="preserve">Intuitiv bedienbare </w:t>
      </w:r>
      <w:r w:rsidR="00121D8D">
        <w:rPr>
          <w:rFonts w:ascii="Arial" w:eastAsia="Times New Roman" w:hAnsi="Arial" w:cs="Arial"/>
          <w:snapToGrid w:val="0"/>
          <w:sz w:val="18"/>
          <w:szCs w:val="18"/>
          <w:lang w:eastAsia="de-DE"/>
        </w:rPr>
        <w:t>„</w:t>
      </w:r>
      <w:r w:rsidR="0074160A">
        <w:rPr>
          <w:rFonts w:ascii="Arial" w:eastAsia="Times New Roman" w:hAnsi="Arial" w:cs="Arial"/>
          <w:snapToGrid w:val="0"/>
          <w:sz w:val="18"/>
          <w:szCs w:val="18"/>
          <w:lang w:eastAsia="de-DE"/>
        </w:rPr>
        <w:t>T</w:t>
      </w:r>
      <w:r w:rsidR="00121D8D">
        <w:rPr>
          <w:rFonts w:ascii="Arial" w:eastAsia="Times New Roman" w:hAnsi="Arial" w:cs="Arial"/>
          <w:snapToGrid w:val="0"/>
          <w:sz w:val="18"/>
          <w:szCs w:val="18"/>
          <w:lang w:eastAsia="de-DE"/>
        </w:rPr>
        <w:t xml:space="preserve">ouch“ </w:t>
      </w:r>
      <w:r>
        <w:rPr>
          <w:rFonts w:ascii="Arial" w:eastAsia="Times New Roman" w:hAnsi="Arial" w:cs="Arial"/>
          <w:snapToGrid w:val="0"/>
          <w:sz w:val="18"/>
          <w:szCs w:val="18"/>
          <w:lang w:eastAsia="de-DE"/>
        </w:rPr>
        <w:t xml:space="preserve">Fernbedienung </w:t>
      </w:r>
      <w:r w:rsidR="00040B4C">
        <w:rPr>
          <w:rFonts w:ascii="Arial" w:eastAsia="Times New Roman" w:hAnsi="Arial" w:cs="Arial"/>
          <w:snapToGrid w:val="0"/>
          <w:sz w:val="18"/>
          <w:szCs w:val="18"/>
          <w:lang w:eastAsia="de-DE"/>
        </w:rPr>
        <w:t>mit Farbdisplay. Z</w:t>
      </w:r>
      <w:r>
        <w:rPr>
          <w:rFonts w:ascii="Arial" w:eastAsia="Times New Roman" w:hAnsi="Arial" w:cs="Arial"/>
          <w:snapToGrid w:val="0"/>
          <w:sz w:val="18"/>
          <w:szCs w:val="18"/>
          <w:lang w:eastAsia="de-DE"/>
        </w:rPr>
        <w:t xml:space="preserve">ur </w:t>
      </w:r>
      <w:r w:rsidR="00040B4C">
        <w:rPr>
          <w:rFonts w:ascii="Arial" w:eastAsia="Times New Roman" w:hAnsi="Arial" w:cs="Arial"/>
          <w:snapToGrid w:val="0"/>
          <w:sz w:val="18"/>
          <w:szCs w:val="18"/>
          <w:lang w:eastAsia="de-DE"/>
        </w:rPr>
        <w:t xml:space="preserve">Inbetriebnahme und </w:t>
      </w:r>
      <w:r>
        <w:rPr>
          <w:rFonts w:ascii="Arial" w:eastAsia="Times New Roman" w:hAnsi="Arial" w:cs="Arial"/>
          <w:snapToGrid w:val="0"/>
          <w:sz w:val="18"/>
          <w:szCs w:val="18"/>
          <w:lang w:eastAsia="de-DE"/>
        </w:rPr>
        <w:t xml:space="preserve">vollumfänglichen Einstellung </w:t>
      </w:r>
      <w:r w:rsidR="00040B4C">
        <w:rPr>
          <w:rFonts w:ascii="Arial" w:eastAsia="Times New Roman" w:hAnsi="Arial" w:cs="Arial"/>
          <w:snapToGrid w:val="0"/>
          <w:sz w:val="18"/>
          <w:szCs w:val="18"/>
          <w:lang w:eastAsia="de-DE"/>
        </w:rPr>
        <w:t>bzw.</w:t>
      </w:r>
      <w:r>
        <w:rPr>
          <w:rFonts w:ascii="Arial" w:eastAsia="Times New Roman" w:hAnsi="Arial" w:cs="Arial"/>
          <w:snapToGrid w:val="0"/>
          <w:sz w:val="18"/>
          <w:szCs w:val="18"/>
          <w:lang w:eastAsia="de-DE"/>
        </w:rPr>
        <w:t xml:space="preserve"> Steuerung des Systems</w:t>
      </w:r>
      <w:r w:rsidR="00040B4C">
        <w:rPr>
          <w:rFonts w:ascii="Arial" w:eastAsia="Times New Roman" w:hAnsi="Arial" w:cs="Arial"/>
          <w:snapToGrid w:val="0"/>
          <w:sz w:val="18"/>
          <w:szCs w:val="18"/>
          <w:lang w:eastAsia="de-DE"/>
        </w:rPr>
        <w:t xml:space="preserve"> inkl. Energieüberwachung, Fehlerspeicher, bivalenter Steuerung, PV, Solarthermie und Smart Grid Ready. </w:t>
      </w:r>
      <w:r w:rsidR="00121D8D">
        <w:rPr>
          <w:rFonts w:ascii="Arial" w:eastAsia="Times New Roman" w:hAnsi="Arial" w:cs="Arial"/>
          <w:snapToGrid w:val="0"/>
          <w:sz w:val="18"/>
          <w:szCs w:val="18"/>
          <w:lang w:eastAsia="de-DE"/>
        </w:rPr>
        <w:t>Direkt umschaltbar auf sechs Sprachen</w:t>
      </w:r>
      <w:r w:rsidR="00040B4C">
        <w:rPr>
          <w:rFonts w:ascii="Arial" w:eastAsia="Times New Roman" w:hAnsi="Arial" w:cs="Arial"/>
          <w:snapToGrid w:val="0"/>
          <w:sz w:val="18"/>
          <w:szCs w:val="18"/>
          <w:lang w:eastAsia="de-DE"/>
        </w:rPr>
        <w:t>.</w:t>
      </w:r>
    </w:p>
    <w:p w14:paraId="4559E7B3" w14:textId="77777777" w:rsidR="0063164C" w:rsidRDefault="0063164C" w:rsidP="0081201C">
      <w:pPr>
        <w:spacing w:after="0" w:line="220" w:lineRule="exact"/>
        <w:jc w:val="both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</w:p>
    <w:p w14:paraId="251A874F" w14:textId="77777777" w:rsidR="00FF2C43" w:rsidRPr="007457F4" w:rsidRDefault="00FF2C43" w:rsidP="0081201C">
      <w:pPr>
        <w:spacing w:after="0" w:line="220" w:lineRule="exact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</w:pPr>
      <w:r w:rsidRPr="007457F4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de-DE"/>
        </w:rPr>
        <w:t>Außenei</w:t>
      </w:r>
      <w:r w:rsidR="00E83F3E" w:rsidRPr="007457F4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de-DE"/>
        </w:rPr>
        <w:t>n</w:t>
      </w:r>
      <w:r w:rsidRPr="007457F4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de-DE"/>
        </w:rPr>
        <w:t>heit:</w:t>
      </w:r>
    </w:p>
    <w:p w14:paraId="7716FCEF" w14:textId="5343ECD7" w:rsidR="00287D54" w:rsidRDefault="00287D54" w:rsidP="00287D54">
      <w:pPr>
        <w:pStyle w:val="StandardWeb"/>
        <w:spacing w:before="0" w:beforeAutospacing="0" w:after="0" w:afterAutospacing="0"/>
        <w:jc w:val="both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Superleichtes, schmales, stylisches und leichtes Außengerät für eine einfache Installation. Die eingesetzte S-Inverter-technologie und der Hybrid-Scroll-Verdichter mit stufenloser Leistungsregelung gewährleistet eine hervorragende, durchgängige Energieeffizienz (A+++). Das Außengerät ist mit einem flüsterleisen Ventilator ausgestattet. Weitere Betriebsfunktionen: Anti-Snow-Funktion und 4-stufiger Silent-Mode bei Nacht. Der Heizbetrieb und die Frostsicherheit sind gewährleistet bis -30°C Außentemperatur. Wetterfestes, beschichtetes Alublechgehäuse auf verwindungsfreiem Grundrahmen für die Außenaufstellung. Ausgestattet mit einem stufenlos geregelten Inverter-Hybrid-Scroll-Verdichter für besonders leisen und energiesparenden Betrieb.</w:t>
      </w:r>
      <w:r w:rsidR="00884909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>Schwingungsgedämpft, mit integriertem Wicklungsschutz. Lüfter mit 4-stufigen Silent-Mode für geräuscharmen</w:t>
      </w:r>
      <w:r w:rsidR="00884909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>Betrieb (TA Lärm 35 d</w:t>
      </w:r>
      <w:r w:rsidR="00884909">
        <w:rPr>
          <w:rFonts w:ascii="Helvetica" w:hAnsi="Helvetica"/>
          <w:sz w:val="18"/>
          <w:szCs w:val="18"/>
        </w:rPr>
        <w:t>B</w:t>
      </w:r>
      <w:r>
        <w:rPr>
          <w:rFonts w:ascii="Helvetica" w:hAnsi="Helvetica"/>
          <w:sz w:val="18"/>
          <w:szCs w:val="18"/>
        </w:rPr>
        <w:t>/A), direkt angetrieben, elektronisch ausgewuchtet, schwingungsgedämpft gelagert, frontseitiger Luftaustritt. Der Wärmetauscher ist mehrfach antikorrosiv beschichtet und resistent gegen aggressive Stoffe in der Außenluft. Inklusive Bodenwannenheizung mit 150 W Leistung. Werkseitig mit Sicherheitskältemittel R32 vorgefüllt</w:t>
      </w:r>
      <w:r w:rsidR="003C2A08">
        <w:rPr>
          <w:rFonts w:ascii="Helvetica" w:hAnsi="Helvetica"/>
          <w:sz w:val="18"/>
          <w:szCs w:val="18"/>
        </w:rPr>
        <w:t>.</w:t>
      </w:r>
    </w:p>
    <w:p w14:paraId="0BAD4658" w14:textId="77777777" w:rsidR="002035D2" w:rsidRPr="007457F4" w:rsidRDefault="002035D2" w:rsidP="0081201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</w:p>
    <w:p w14:paraId="11706621" w14:textId="77777777" w:rsidR="0081201C" w:rsidRPr="0081201C" w:rsidRDefault="0081201C" w:rsidP="0081201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81201C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  <w:t xml:space="preserve">Technische Daten Außengerät: </w:t>
      </w:r>
    </w:p>
    <w:p w14:paraId="200AB065" w14:textId="77777777" w:rsidR="0081201C" w:rsidRPr="0081201C" w:rsidRDefault="0081201C" w:rsidP="0081201C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u w:val="single"/>
          <w:lang w:eastAsia="de-DE"/>
        </w:rPr>
      </w:pPr>
      <w:r w:rsidRPr="0081201C">
        <w:rPr>
          <w:rFonts w:ascii="Arial" w:eastAsia="Times New Roman" w:hAnsi="Arial" w:cs="Arial"/>
          <w:color w:val="000000"/>
          <w:sz w:val="18"/>
          <w:szCs w:val="18"/>
          <w:u w:val="single"/>
          <w:lang w:eastAsia="de-DE"/>
        </w:rPr>
        <w:t>Effizienz Luft A 7°C | Wasser 35°C</w:t>
      </w:r>
      <w:r w:rsidR="00D86D30">
        <w:rPr>
          <w:rFonts w:ascii="Arial" w:eastAsia="Times New Roman" w:hAnsi="Arial" w:cs="Arial"/>
          <w:color w:val="000000"/>
          <w:sz w:val="18"/>
          <w:szCs w:val="18"/>
          <w:u w:val="single"/>
          <w:lang w:eastAsia="de-DE"/>
        </w:rPr>
        <w:t>. EN 14511</w:t>
      </w:r>
      <w:r w:rsidRPr="0081201C">
        <w:rPr>
          <w:rFonts w:ascii="Arial" w:eastAsia="Times New Roman" w:hAnsi="Arial" w:cs="Arial"/>
          <w:color w:val="000000"/>
          <w:sz w:val="18"/>
          <w:szCs w:val="18"/>
          <w:u w:val="single"/>
          <w:lang w:eastAsia="de-DE"/>
        </w:rPr>
        <w:t>:</w:t>
      </w:r>
    </w:p>
    <w:p w14:paraId="4444D2FC" w14:textId="7204E787" w:rsidR="00884909" w:rsidRDefault="00884909" w:rsidP="0081201C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>Spannungsversorgung:</w:t>
      </w: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</w:r>
      <w:r w:rsidR="0032698A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3</w:t>
      </w: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Ph, </w:t>
      </w:r>
      <w:r w:rsidR="00284F34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38</w:t>
      </w: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>0-</w:t>
      </w:r>
      <w:r w:rsidR="00284F34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415</w:t>
      </w: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V, 50 Hz</w:t>
      </w:r>
    </w:p>
    <w:p w14:paraId="551DD334" w14:textId="411A9A69" w:rsidR="0081201C" w:rsidRPr="0081201C" w:rsidRDefault="0081201C" w:rsidP="0081201C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Nennleistung</w:t>
      </w:r>
      <w:r w:rsidRPr="0081201C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de-DE"/>
        </w:rPr>
        <w:t xml:space="preserve"> 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Heizen: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</w:r>
      <w:r w:rsidR="008F75B3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14</w:t>
      </w:r>
      <w:r w:rsidR="00AF5812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.0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kW</w:t>
      </w:r>
    </w:p>
    <w:p w14:paraId="743C5ACA" w14:textId="70001A58" w:rsidR="0081201C" w:rsidRPr="0081201C" w:rsidRDefault="0081201C" w:rsidP="0081201C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Nennleistung</w:t>
      </w:r>
      <w:r w:rsidRPr="0081201C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de-DE"/>
        </w:rPr>
        <w:t xml:space="preserve"> 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Kühlen: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</w:r>
      <w:r w:rsidR="008F75B3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14</w:t>
      </w:r>
      <w:r w:rsidR="004C26C1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.0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kW</w:t>
      </w:r>
    </w:p>
    <w:p w14:paraId="4A73DC9C" w14:textId="5A9D1083" w:rsidR="0081201C" w:rsidRPr="00F624B0" w:rsidRDefault="0081201C" w:rsidP="0081201C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F624B0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Leistungsaufnahme</w:t>
      </w:r>
      <w:r w:rsidRPr="00F624B0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de-DE"/>
        </w:rPr>
        <w:t xml:space="preserve"> </w:t>
      </w:r>
      <w:r w:rsidRPr="00F624B0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Heizen:</w:t>
      </w:r>
      <w:r w:rsidRPr="00F624B0"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</w:r>
      <w:r w:rsidR="008F75B3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2.77</w:t>
      </w:r>
      <w:r w:rsidRPr="00F624B0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kW</w:t>
      </w:r>
    </w:p>
    <w:p w14:paraId="59E335CC" w14:textId="779D6F08" w:rsidR="0081201C" w:rsidRPr="0081201C" w:rsidRDefault="0081201C" w:rsidP="0081201C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F624B0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Leistungsaufnahme Kühlen:</w:t>
      </w:r>
      <w:r w:rsidRPr="00F624B0"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</w:r>
      <w:r w:rsidR="008F75B3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3.14</w:t>
      </w:r>
      <w:r w:rsidRPr="00F624B0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kW</w:t>
      </w:r>
    </w:p>
    <w:p w14:paraId="7C93A6E0" w14:textId="2B422C6D" w:rsidR="00647B2A" w:rsidRDefault="00647B2A" w:rsidP="00647B2A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>
        <w:rPr>
          <w:rFonts w:ascii="Arial" w:eastAsia="Times New Roman" w:hAnsi="Arial" w:cs="Arial"/>
          <w:sz w:val="18"/>
          <w:szCs w:val="18"/>
          <w:lang w:eastAsia="de-DE"/>
        </w:rPr>
        <w:t>Nennstrom:</w:t>
      </w:r>
      <w:r>
        <w:rPr>
          <w:rFonts w:ascii="Arial" w:eastAsia="Times New Roman" w:hAnsi="Arial" w:cs="Arial"/>
          <w:sz w:val="18"/>
          <w:szCs w:val="18"/>
          <w:lang w:eastAsia="de-DE"/>
        </w:rPr>
        <w:tab/>
      </w:r>
      <w:r w:rsidR="008F75B3">
        <w:rPr>
          <w:rFonts w:ascii="Arial" w:eastAsia="Times New Roman" w:hAnsi="Arial" w:cs="Arial"/>
          <w:sz w:val="18"/>
          <w:szCs w:val="18"/>
          <w:lang w:eastAsia="de-DE"/>
        </w:rPr>
        <w:t>16</w:t>
      </w:r>
      <w:r>
        <w:rPr>
          <w:rFonts w:ascii="Arial" w:eastAsia="Times New Roman" w:hAnsi="Arial" w:cs="Arial"/>
          <w:sz w:val="18"/>
          <w:szCs w:val="18"/>
          <w:lang w:eastAsia="de-DE"/>
        </w:rPr>
        <w:t xml:space="preserve"> A</w:t>
      </w:r>
    </w:p>
    <w:p w14:paraId="4775E26D" w14:textId="17DF975B" w:rsidR="00647B2A" w:rsidRDefault="00647B2A" w:rsidP="00647B2A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>
        <w:rPr>
          <w:rFonts w:ascii="Arial" w:eastAsia="Times New Roman" w:hAnsi="Arial" w:cs="Arial"/>
          <w:sz w:val="18"/>
          <w:szCs w:val="18"/>
          <w:lang w:eastAsia="de-DE"/>
        </w:rPr>
        <w:t>Max. Sicherung:</w:t>
      </w:r>
      <w:r>
        <w:rPr>
          <w:rFonts w:ascii="Arial" w:eastAsia="Times New Roman" w:hAnsi="Arial" w:cs="Arial"/>
          <w:sz w:val="18"/>
          <w:szCs w:val="18"/>
          <w:lang w:eastAsia="de-DE"/>
        </w:rPr>
        <w:tab/>
      </w:r>
      <w:r w:rsidR="008F75B3">
        <w:rPr>
          <w:rFonts w:ascii="Arial" w:eastAsia="Times New Roman" w:hAnsi="Arial" w:cs="Arial"/>
          <w:sz w:val="18"/>
          <w:szCs w:val="18"/>
          <w:lang w:eastAsia="de-DE"/>
        </w:rPr>
        <w:t>16</w:t>
      </w:r>
      <w:r>
        <w:rPr>
          <w:rFonts w:ascii="Arial" w:eastAsia="Times New Roman" w:hAnsi="Arial" w:cs="Arial"/>
          <w:sz w:val="18"/>
          <w:szCs w:val="18"/>
          <w:lang w:eastAsia="de-DE"/>
        </w:rPr>
        <w:t xml:space="preserve"> A</w:t>
      </w:r>
    </w:p>
    <w:p w14:paraId="50BC5718" w14:textId="4797DAAD" w:rsidR="00884909" w:rsidRDefault="00884909" w:rsidP="0081201C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>SCOP LWT 35°C | 55°C:</w:t>
      </w: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  <w:t>4.</w:t>
      </w:r>
      <w:r w:rsidR="008F75B3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83</w:t>
      </w: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| 3.</w:t>
      </w:r>
      <w:r w:rsidR="008F75B3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75</w:t>
      </w:r>
    </w:p>
    <w:p w14:paraId="107C3D9A" w14:textId="27ACE6C8" w:rsidR="0081201C" w:rsidRPr="006E7F35" w:rsidRDefault="0081201C" w:rsidP="0081201C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6E7F35">
        <w:rPr>
          <w:rFonts w:ascii="Arial" w:eastAsia="Times New Roman" w:hAnsi="Arial" w:cs="Arial"/>
          <w:sz w:val="18"/>
          <w:szCs w:val="18"/>
          <w:lang w:eastAsia="de-DE"/>
        </w:rPr>
        <w:t>COP (Heizen):</w:t>
      </w:r>
      <w:r w:rsidRPr="006E7F35">
        <w:rPr>
          <w:rFonts w:ascii="Arial" w:eastAsia="Times New Roman" w:hAnsi="Arial" w:cs="Arial"/>
          <w:sz w:val="18"/>
          <w:szCs w:val="18"/>
          <w:lang w:eastAsia="de-DE"/>
        </w:rPr>
        <w:tab/>
      </w:r>
      <w:r w:rsidR="004C26C1">
        <w:rPr>
          <w:rFonts w:ascii="Arial" w:eastAsia="Times New Roman" w:hAnsi="Arial" w:cs="Arial"/>
          <w:sz w:val="18"/>
          <w:szCs w:val="18"/>
          <w:lang w:eastAsia="de-DE"/>
        </w:rPr>
        <w:t>5.0</w:t>
      </w:r>
      <w:r w:rsidR="008F75B3">
        <w:rPr>
          <w:rFonts w:ascii="Arial" w:eastAsia="Times New Roman" w:hAnsi="Arial" w:cs="Arial"/>
          <w:sz w:val="18"/>
          <w:szCs w:val="18"/>
          <w:lang w:eastAsia="de-DE"/>
        </w:rPr>
        <w:t>5</w:t>
      </w:r>
    </w:p>
    <w:p w14:paraId="0953F3CC" w14:textId="3F46F94E" w:rsidR="0081201C" w:rsidRPr="0081201C" w:rsidRDefault="0081201C" w:rsidP="0081201C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EER</w:t>
      </w:r>
      <w:r w:rsidRPr="0081201C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de-DE"/>
        </w:rPr>
        <w:t xml:space="preserve">  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(Kühlen):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</w:r>
      <w:r w:rsidR="004C26C1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4.</w:t>
      </w:r>
      <w:r w:rsidR="008F75B3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46</w:t>
      </w:r>
    </w:p>
    <w:p w14:paraId="74BC8B15" w14:textId="77777777" w:rsidR="0081201C" w:rsidRPr="0081201C" w:rsidRDefault="0081201C" w:rsidP="0081201C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de-DE"/>
        </w:rPr>
      </w:pPr>
    </w:p>
    <w:p w14:paraId="0030AAC1" w14:textId="77777777" w:rsidR="0081201C" w:rsidRPr="007457F4" w:rsidRDefault="0081201C" w:rsidP="0081201C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de-DE"/>
        </w:rPr>
      </w:pPr>
      <w:r w:rsidRPr="007457F4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de-DE"/>
        </w:rPr>
        <w:t>Effizienz Luft | Wasser:</w:t>
      </w:r>
    </w:p>
    <w:p w14:paraId="661366FB" w14:textId="2E43927E" w:rsidR="0081201C" w:rsidRPr="007E6158" w:rsidRDefault="0081201C" w:rsidP="0081201C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Heizkapazität (Luft 2°C, Wasser 35°C):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</w:r>
      <w:r w:rsidR="00284F34">
        <w:rPr>
          <w:rFonts w:ascii="Arial" w:eastAsia="Times New Roman" w:hAnsi="Arial" w:cs="Arial"/>
          <w:sz w:val="18"/>
          <w:szCs w:val="18"/>
          <w:lang w:eastAsia="de-DE"/>
        </w:rPr>
        <w:t>14</w:t>
      </w:r>
      <w:r w:rsidR="00884909">
        <w:rPr>
          <w:rFonts w:ascii="Arial" w:eastAsia="Times New Roman" w:hAnsi="Arial" w:cs="Arial"/>
          <w:sz w:val="18"/>
          <w:szCs w:val="18"/>
          <w:lang w:eastAsia="de-DE"/>
        </w:rPr>
        <w:t>.0</w:t>
      </w:r>
      <w:r w:rsidRPr="007E6158">
        <w:rPr>
          <w:rFonts w:ascii="Arial" w:eastAsia="Times New Roman" w:hAnsi="Arial" w:cs="Arial"/>
          <w:sz w:val="18"/>
          <w:szCs w:val="18"/>
          <w:lang w:eastAsia="de-DE"/>
        </w:rPr>
        <w:t xml:space="preserve"> kW</w:t>
      </w:r>
    </w:p>
    <w:p w14:paraId="1162A638" w14:textId="40865926" w:rsidR="0081201C" w:rsidRPr="0081201C" w:rsidRDefault="0081201C" w:rsidP="0081201C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COP (Luft 2°C, Wasser 35°C):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</w:r>
      <w:r w:rsidR="00884909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4.</w:t>
      </w:r>
      <w:r w:rsidR="00284F34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20</w:t>
      </w:r>
    </w:p>
    <w:p w14:paraId="108F7DF3" w14:textId="416C023C" w:rsidR="0081201C" w:rsidRPr="00694CEF" w:rsidRDefault="0081201C" w:rsidP="0081201C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eastAsia="de-DE"/>
        </w:rPr>
      </w:pP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Heizkapazität (Luft -7°C, Wasser 35°C):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</w:r>
      <w:r w:rsidR="00284F34">
        <w:rPr>
          <w:rFonts w:ascii="Arial" w:eastAsia="Times New Roman" w:hAnsi="Arial" w:cs="Arial"/>
          <w:sz w:val="18"/>
          <w:szCs w:val="18"/>
          <w:lang w:eastAsia="de-DE"/>
        </w:rPr>
        <w:t>14</w:t>
      </w:r>
      <w:r w:rsidR="00884909">
        <w:rPr>
          <w:rFonts w:ascii="Arial" w:eastAsia="Times New Roman" w:hAnsi="Arial" w:cs="Arial"/>
          <w:sz w:val="18"/>
          <w:szCs w:val="18"/>
          <w:lang w:eastAsia="de-DE"/>
        </w:rPr>
        <w:t>.0</w:t>
      </w:r>
      <w:r w:rsidRPr="007E6158">
        <w:rPr>
          <w:rFonts w:ascii="Arial" w:eastAsia="Times New Roman" w:hAnsi="Arial" w:cs="Arial"/>
          <w:sz w:val="18"/>
          <w:szCs w:val="18"/>
          <w:lang w:eastAsia="de-DE"/>
        </w:rPr>
        <w:t xml:space="preserve"> kW</w:t>
      </w:r>
    </w:p>
    <w:p w14:paraId="6BDF9151" w14:textId="4DB2ADDD" w:rsidR="0081201C" w:rsidRDefault="0081201C" w:rsidP="0081201C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COP (Luft -7°C, Wasser 35°C):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</w:r>
      <w:r w:rsidR="00884909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3.</w:t>
      </w:r>
      <w:r w:rsidR="00284F34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15</w:t>
      </w:r>
    </w:p>
    <w:p w14:paraId="1D999564" w14:textId="2804E722" w:rsidR="004C26C1" w:rsidRDefault="004C26C1" w:rsidP="0081201C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</w:p>
    <w:p w14:paraId="5F23D9F8" w14:textId="7D6DD808" w:rsidR="004C26C1" w:rsidRDefault="004C26C1" w:rsidP="0081201C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</w:p>
    <w:p w14:paraId="7A059C0B" w14:textId="44405CFD" w:rsidR="004C26C1" w:rsidRDefault="004C26C1" w:rsidP="0081201C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</w:p>
    <w:p w14:paraId="743C2DA6" w14:textId="77777777" w:rsidR="004C26C1" w:rsidRPr="0081201C" w:rsidRDefault="004C26C1" w:rsidP="0081201C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</w:p>
    <w:p w14:paraId="7AD6B98C" w14:textId="77777777" w:rsidR="0081201C" w:rsidRPr="0081201C" w:rsidRDefault="0081201C" w:rsidP="0081201C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de-DE"/>
        </w:rPr>
      </w:pPr>
    </w:p>
    <w:p w14:paraId="1A992A12" w14:textId="2A985CFE" w:rsidR="0081201C" w:rsidRPr="0081201C" w:rsidRDefault="0081201C" w:rsidP="0081201C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Schalldruckpegel (Heizen|Kühlen):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  <w:t>4</w:t>
      </w:r>
      <w:r w:rsidR="008F75B3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7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| 4</w:t>
      </w:r>
      <w:r w:rsidR="008F75B3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7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dB(A) </w:t>
      </w:r>
      <w:r w:rsidRPr="0081201C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(</w:t>
      </w:r>
      <w:r w:rsidRPr="0081201C">
        <w:rPr>
          <w:rFonts w:ascii="Arial" w:eastAsia="Times New Roman" w:hAnsi="Arial" w:cs="Arial"/>
          <w:color w:val="2C2929"/>
          <w:sz w:val="16"/>
          <w:szCs w:val="16"/>
          <w:lang w:eastAsia="de-DE"/>
        </w:rPr>
        <w:t>gemessen in 1m Abstand in einem schalltoten Raum)</w:t>
      </w:r>
    </w:p>
    <w:p w14:paraId="00EFB1E9" w14:textId="33213163" w:rsidR="0081201C" w:rsidRPr="0081201C" w:rsidRDefault="0081201C" w:rsidP="0081201C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Gewicht:</w:t>
      </w:r>
      <w:r w:rsidR="00B04C21"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  <w:t>136.0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kg</w:t>
      </w:r>
    </w:p>
    <w:p w14:paraId="0688E20F" w14:textId="251DBC89" w:rsidR="0081201C" w:rsidRPr="0081201C" w:rsidRDefault="0081201C" w:rsidP="0081201C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Abmessungen (HxBxT):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</w:r>
      <w:r w:rsidR="00B04C21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1020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x</w:t>
      </w:r>
      <w:r w:rsidR="00B04C21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1270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x</w:t>
      </w:r>
      <w:r w:rsidR="00B04C21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550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mm</w:t>
      </w:r>
    </w:p>
    <w:p w14:paraId="74C409F0" w14:textId="21ABBB21" w:rsidR="0081201C" w:rsidRPr="0081201C" w:rsidRDefault="0081201C" w:rsidP="0081201C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Kältemittel R</w:t>
      </w:r>
      <w:r w:rsidR="009B70C7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32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: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</w:r>
      <w:r w:rsidR="00B04C21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2.70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kg | </w:t>
      </w:r>
      <w:r w:rsidR="00B04C21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1.82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tCO2e</w:t>
      </w:r>
    </w:p>
    <w:p w14:paraId="1FBE30DA" w14:textId="77777777" w:rsidR="007457F4" w:rsidRDefault="007457F4" w:rsidP="0081201C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de-DE"/>
        </w:rPr>
      </w:pPr>
    </w:p>
    <w:p w14:paraId="5E64EDFD" w14:textId="77777777" w:rsidR="007457F4" w:rsidRDefault="007457F4" w:rsidP="0081201C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de-DE"/>
        </w:rPr>
      </w:pPr>
    </w:p>
    <w:p w14:paraId="610AF819" w14:textId="77777777" w:rsidR="007457F4" w:rsidRDefault="007457F4" w:rsidP="0081201C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de-DE"/>
        </w:rPr>
      </w:pPr>
    </w:p>
    <w:p w14:paraId="7CDCB437" w14:textId="77777777" w:rsidR="007457F4" w:rsidRDefault="007457F4" w:rsidP="0081201C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de-DE"/>
        </w:rPr>
      </w:pPr>
    </w:p>
    <w:p w14:paraId="39FA99B7" w14:textId="77777777" w:rsidR="0081201C" w:rsidRPr="0081201C" w:rsidRDefault="0081201C" w:rsidP="0081201C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de-DE"/>
        </w:rPr>
      </w:pPr>
      <w:r w:rsidRPr="0081201C">
        <w:rPr>
          <w:rFonts w:ascii="Arial" w:eastAsia="Times New Roman" w:hAnsi="Arial" w:cs="Arial"/>
          <w:color w:val="000000"/>
          <w:sz w:val="12"/>
          <w:szCs w:val="12"/>
          <w:lang w:eastAsia="de-DE"/>
        </w:rPr>
        <w:t xml:space="preserve"> </w:t>
      </w:r>
    </w:p>
    <w:p w14:paraId="5DE7E582" w14:textId="77777777" w:rsidR="0081201C" w:rsidRPr="0081201C" w:rsidRDefault="0081201C" w:rsidP="004212AC">
      <w:pPr>
        <w:tabs>
          <w:tab w:val="right" w:pos="6804"/>
        </w:tabs>
        <w:spacing w:after="0" w:line="240" w:lineRule="auto"/>
        <w:ind w:right="-1"/>
        <w:rPr>
          <w:rFonts w:ascii="Arial" w:eastAsia="Times New Roman" w:hAnsi="Arial" w:cs="Arial"/>
          <w:sz w:val="18"/>
          <w:szCs w:val="18"/>
          <w:u w:val="single"/>
          <w:lang w:eastAsia="de-DE"/>
        </w:rPr>
      </w:pPr>
      <w:r w:rsidRPr="0081201C">
        <w:rPr>
          <w:rFonts w:ascii="Arial" w:eastAsia="Times New Roman" w:hAnsi="Arial" w:cs="Arial"/>
          <w:sz w:val="18"/>
          <w:szCs w:val="18"/>
          <w:u w:val="single"/>
          <w:lang w:eastAsia="de-DE"/>
        </w:rPr>
        <w:t>Einsatzbereich luftseitig Luft</w:t>
      </w:r>
      <w:r w:rsidR="00D55AB7">
        <w:rPr>
          <w:rFonts w:ascii="Arial" w:eastAsia="Times New Roman" w:hAnsi="Arial" w:cs="Arial"/>
          <w:sz w:val="18"/>
          <w:szCs w:val="18"/>
          <w:u w:val="single"/>
          <w:lang w:eastAsia="de-DE"/>
        </w:rPr>
        <w:t xml:space="preserve"> </w:t>
      </w:r>
      <w:r w:rsidRPr="0081201C">
        <w:rPr>
          <w:rFonts w:ascii="Arial" w:eastAsia="Times New Roman" w:hAnsi="Arial" w:cs="Arial"/>
          <w:sz w:val="18"/>
          <w:szCs w:val="18"/>
          <w:u w:val="single"/>
          <w:lang w:eastAsia="de-DE"/>
        </w:rPr>
        <w:t>|</w:t>
      </w:r>
      <w:r w:rsidR="00D55AB7">
        <w:rPr>
          <w:rFonts w:ascii="Arial" w:eastAsia="Times New Roman" w:hAnsi="Arial" w:cs="Arial"/>
          <w:sz w:val="18"/>
          <w:szCs w:val="18"/>
          <w:u w:val="single"/>
          <w:lang w:eastAsia="de-DE"/>
        </w:rPr>
        <w:t xml:space="preserve"> </w:t>
      </w:r>
      <w:r w:rsidRPr="0081201C">
        <w:rPr>
          <w:rFonts w:ascii="Arial" w:eastAsia="Times New Roman" w:hAnsi="Arial" w:cs="Arial"/>
          <w:sz w:val="18"/>
          <w:szCs w:val="18"/>
          <w:u w:val="single"/>
          <w:lang w:eastAsia="de-DE"/>
        </w:rPr>
        <w:t>Wasser:</w:t>
      </w:r>
    </w:p>
    <w:p w14:paraId="245C98E0" w14:textId="6D3D24AF" w:rsidR="0081201C" w:rsidRPr="0081201C" w:rsidRDefault="0081201C" w:rsidP="0081201C">
      <w:pPr>
        <w:tabs>
          <w:tab w:val="left" w:pos="3686"/>
          <w:tab w:val="right" w:pos="6804"/>
        </w:tabs>
        <w:spacing w:after="0" w:line="240" w:lineRule="auto"/>
        <w:ind w:left="3" w:right="-1"/>
        <w:rPr>
          <w:rFonts w:ascii="Arial" w:eastAsia="Times New Roman" w:hAnsi="Arial" w:cs="Arial"/>
          <w:sz w:val="18"/>
          <w:szCs w:val="18"/>
          <w:lang w:eastAsia="de-DE"/>
        </w:rPr>
      </w:pPr>
      <w:r w:rsidRPr="0081201C">
        <w:rPr>
          <w:rFonts w:ascii="Arial" w:eastAsia="Times New Roman" w:hAnsi="Arial" w:cs="Arial"/>
          <w:sz w:val="18"/>
          <w:szCs w:val="18"/>
          <w:lang w:eastAsia="de-DE"/>
        </w:rPr>
        <w:t xml:space="preserve">Heizen:  </w:t>
      </w:r>
      <w:r w:rsidRPr="0081201C">
        <w:rPr>
          <w:rFonts w:ascii="Arial" w:eastAsia="Times New Roman" w:hAnsi="Arial" w:cs="Arial"/>
          <w:sz w:val="18"/>
          <w:szCs w:val="18"/>
          <w:lang w:eastAsia="de-DE"/>
        </w:rPr>
        <w:tab/>
        <w:t xml:space="preserve">- </w:t>
      </w:r>
      <w:r w:rsidR="00B04C21">
        <w:rPr>
          <w:rFonts w:ascii="Arial" w:eastAsia="Times New Roman" w:hAnsi="Arial" w:cs="Arial"/>
          <w:sz w:val="18"/>
          <w:szCs w:val="18"/>
          <w:lang w:eastAsia="de-DE"/>
        </w:rPr>
        <w:t>30</w:t>
      </w:r>
      <w:r w:rsidRPr="0081201C">
        <w:rPr>
          <w:rFonts w:ascii="Arial" w:eastAsia="Times New Roman" w:hAnsi="Arial" w:cs="Arial"/>
          <w:sz w:val="18"/>
          <w:szCs w:val="18"/>
          <w:lang w:eastAsia="de-DE"/>
        </w:rPr>
        <w:t xml:space="preserve"> bis +</w:t>
      </w:r>
      <w:r w:rsidR="00B04C21">
        <w:rPr>
          <w:rFonts w:ascii="Arial" w:eastAsia="Times New Roman" w:hAnsi="Arial" w:cs="Arial"/>
          <w:sz w:val="18"/>
          <w:szCs w:val="18"/>
          <w:lang w:eastAsia="de-DE"/>
        </w:rPr>
        <w:t>43</w:t>
      </w:r>
      <w:r w:rsidRPr="0081201C">
        <w:rPr>
          <w:rFonts w:ascii="Arial" w:eastAsia="Times New Roman" w:hAnsi="Arial" w:cs="Arial"/>
          <w:sz w:val="18"/>
          <w:szCs w:val="18"/>
          <w:lang w:eastAsia="de-DE"/>
        </w:rPr>
        <w:t>°C</w:t>
      </w:r>
    </w:p>
    <w:p w14:paraId="0F618B64" w14:textId="77777777" w:rsidR="0081201C" w:rsidRPr="0081201C" w:rsidRDefault="0081201C" w:rsidP="0081201C">
      <w:pPr>
        <w:tabs>
          <w:tab w:val="left" w:pos="3686"/>
          <w:tab w:val="right" w:pos="6804"/>
        </w:tabs>
        <w:spacing w:after="0" w:line="240" w:lineRule="auto"/>
        <w:ind w:left="3" w:right="-1"/>
        <w:rPr>
          <w:rFonts w:ascii="Arial" w:eastAsia="Times New Roman" w:hAnsi="Arial" w:cs="Arial"/>
          <w:sz w:val="18"/>
          <w:szCs w:val="18"/>
          <w:lang w:eastAsia="de-DE"/>
        </w:rPr>
      </w:pPr>
      <w:r w:rsidRPr="0081201C">
        <w:rPr>
          <w:rFonts w:ascii="Arial" w:eastAsia="Times New Roman" w:hAnsi="Arial" w:cs="Arial"/>
          <w:sz w:val="18"/>
          <w:szCs w:val="18"/>
          <w:lang w:eastAsia="de-DE"/>
        </w:rPr>
        <w:t xml:space="preserve">Kühlen:  </w:t>
      </w:r>
      <w:r w:rsidRPr="0081201C">
        <w:rPr>
          <w:rFonts w:ascii="Arial" w:eastAsia="Times New Roman" w:hAnsi="Arial" w:cs="Arial"/>
          <w:sz w:val="18"/>
          <w:szCs w:val="18"/>
          <w:lang w:eastAsia="de-DE"/>
        </w:rPr>
        <w:tab/>
        <w:t>+10 bis +46°C</w:t>
      </w:r>
    </w:p>
    <w:p w14:paraId="2C2D2FC8" w14:textId="4DC1C468" w:rsidR="0081201C" w:rsidRPr="0081201C" w:rsidRDefault="0081201C" w:rsidP="0081201C">
      <w:pPr>
        <w:tabs>
          <w:tab w:val="left" w:pos="3686"/>
          <w:tab w:val="right" w:pos="6804"/>
        </w:tabs>
        <w:spacing w:after="0" w:line="240" w:lineRule="auto"/>
        <w:ind w:left="3" w:right="-1"/>
        <w:rPr>
          <w:rFonts w:ascii="Arial" w:eastAsia="Times New Roman" w:hAnsi="Arial" w:cs="Arial"/>
          <w:sz w:val="18"/>
          <w:szCs w:val="18"/>
          <w:lang w:eastAsia="de-DE"/>
        </w:rPr>
      </w:pPr>
      <w:r w:rsidRPr="0081201C">
        <w:rPr>
          <w:rFonts w:ascii="Arial" w:eastAsia="Times New Roman" w:hAnsi="Arial" w:cs="Arial"/>
          <w:sz w:val="18"/>
          <w:szCs w:val="18"/>
          <w:lang w:eastAsia="de-DE"/>
        </w:rPr>
        <w:t>Warmwasser:</w:t>
      </w:r>
      <w:r w:rsidRPr="0081201C">
        <w:rPr>
          <w:rFonts w:ascii="Arial" w:eastAsia="Times New Roman" w:hAnsi="Arial" w:cs="Arial"/>
          <w:sz w:val="18"/>
          <w:szCs w:val="18"/>
          <w:lang w:eastAsia="de-DE"/>
        </w:rPr>
        <w:tab/>
        <w:t xml:space="preserve">- </w:t>
      </w:r>
      <w:r w:rsidR="00B04C21">
        <w:rPr>
          <w:rFonts w:ascii="Arial" w:eastAsia="Times New Roman" w:hAnsi="Arial" w:cs="Arial"/>
          <w:sz w:val="18"/>
          <w:szCs w:val="18"/>
          <w:lang w:eastAsia="de-DE"/>
        </w:rPr>
        <w:t>30</w:t>
      </w:r>
      <w:r w:rsidRPr="0081201C">
        <w:rPr>
          <w:rFonts w:ascii="Arial" w:eastAsia="Times New Roman" w:hAnsi="Arial" w:cs="Arial"/>
          <w:sz w:val="18"/>
          <w:szCs w:val="18"/>
          <w:lang w:eastAsia="de-DE"/>
        </w:rPr>
        <w:t xml:space="preserve"> bis +43°C</w:t>
      </w:r>
    </w:p>
    <w:p w14:paraId="5C8EC4D3" w14:textId="77777777" w:rsidR="007457F4" w:rsidRDefault="007457F4" w:rsidP="0081201C">
      <w:pPr>
        <w:tabs>
          <w:tab w:val="left" w:pos="3686"/>
          <w:tab w:val="right" w:pos="6804"/>
        </w:tabs>
        <w:spacing w:after="0" w:line="240" w:lineRule="auto"/>
        <w:ind w:left="3" w:right="-1"/>
        <w:rPr>
          <w:rFonts w:ascii="Arial" w:eastAsia="Times New Roman" w:hAnsi="Arial" w:cs="Arial"/>
          <w:sz w:val="18"/>
          <w:szCs w:val="18"/>
          <w:u w:val="single"/>
          <w:lang w:eastAsia="de-DE"/>
        </w:rPr>
      </w:pPr>
    </w:p>
    <w:p w14:paraId="6C21C331" w14:textId="77777777" w:rsidR="0081201C" w:rsidRPr="0081201C" w:rsidRDefault="0081201C" w:rsidP="0081201C">
      <w:pPr>
        <w:tabs>
          <w:tab w:val="left" w:pos="3686"/>
          <w:tab w:val="right" w:pos="6804"/>
        </w:tabs>
        <w:spacing w:after="0" w:line="240" w:lineRule="auto"/>
        <w:ind w:left="3" w:right="-1"/>
        <w:rPr>
          <w:rFonts w:ascii="Arial" w:eastAsia="Times New Roman" w:hAnsi="Arial" w:cs="Arial"/>
          <w:sz w:val="18"/>
          <w:szCs w:val="18"/>
          <w:u w:val="single"/>
          <w:lang w:eastAsia="de-DE"/>
        </w:rPr>
      </w:pPr>
      <w:r w:rsidRPr="0081201C">
        <w:rPr>
          <w:rFonts w:ascii="Arial" w:eastAsia="Times New Roman" w:hAnsi="Arial" w:cs="Arial"/>
          <w:sz w:val="18"/>
          <w:szCs w:val="18"/>
          <w:u w:val="single"/>
          <w:lang w:eastAsia="de-DE"/>
        </w:rPr>
        <w:t>Wasservorlauf:</w:t>
      </w:r>
    </w:p>
    <w:p w14:paraId="664A2842" w14:textId="5C6C1499" w:rsidR="0081201C" w:rsidRPr="0081201C" w:rsidRDefault="0081201C" w:rsidP="0081201C">
      <w:pPr>
        <w:tabs>
          <w:tab w:val="left" w:pos="3686"/>
          <w:tab w:val="right" w:pos="6804"/>
        </w:tabs>
        <w:spacing w:after="0" w:line="240" w:lineRule="auto"/>
        <w:ind w:left="3" w:right="-1"/>
        <w:rPr>
          <w:rFonts w:ascii="Arial" w:eastAsia="Times New Roman" w:hAnsi="Arial" w:cs="Arial"/>
          <w:sz w:val="18"/>
          <w:szCs w:val="18"/>
          <w:lang w:eastAsia="de-DE"/>
        </w:rPr>
      </w:pPr>
      <w:r w:rsidRPr="0081201C">
        <w:rPr>
          <w:rFonts w:ascii="Arial" w:eastAsia="Times New Roman" w:hAnsi="Arial" w:cs="Arial"/>
          <w:sz w:val="18"/>
          <w:szCs w:val="18"/>
          <w:lang w:eastAsia="de-DE"/>
        </w:rPr>
        <w:t xml:space="preserve">Heizen:    </w:t>
      </w:r>
      <w:r w:rsidRPr="0081201C">
        <w:rPr>
          <w:rFonts w:ascii="Arial" w:eastAsia="Times New Roman" w:hAnsi="Arial" w:cs="Arial"/>
          <w:sz w:val="18"/>
          <w:szCs w:val="18"/>
          <w:lang w:eastAsia="de-DE"/>
        </w:rPr>
        <w:tab/>
        <w:t>+</w:t>
      </w:r>
      <w:r w:rsidR="00B04C21">
        <w:rPr>
          <w:rFonts w:ascii="Arial" w:eastAsia="Times New Roman" w:hAnsi="Arial" w:cs="Arial"/>
          <w:sz w:val="18"/>
          <w:szCs w:val="18"/>
          <w:lang w:eastAsia="de-DE"/>
        </w:rPr>
        <w:t>1</w:t>
      </w:r>
      <w:r w:rsidRPr="0081201C">
        <w:rPr>
          <w:rFonts w:ascii="Arial" w:eastAsia="Times New Roman" w:hAnsi="Arial" w:cs="Arial"/>
          <w:sz w:val="18"/>
          <w:szCs w:val="18"/>
          <w:lang w:eastAsia="de-DE"/>
        </w:rPr>
        <w:t>5 bis +</w:t>
      </w:r>
      <w:r w:rsidR="00B04C21">
        <w:rPr>
          <w:rFonts w:ascii="Arial" w:eastAsia="Times New Roman" w:hAnsi="Arial" w:cs="Arial"/>
          <w:sz w:val="18"/>
          <w:szCs w:val="18"/>
          <w:lang w:eastAsia="de-DE"/>
        </w:rPr>
        <w:t>70</w:t>
      </w:r>
      <w:r w:rsidRPr="0081201C">
        <w:rPr>
          <w:rFonts w:ascii="Arial" w:eastAsia="Times New Roman" w:hAnsi="Arial" w:cs="Arial"/>
          <w:sz w:val="18"/>
          <w:szCs w:val="18"/>
          <w:lang w:eastAsia="de-DE"/>
        </w:rPr>
        <w:t>°C</w:t>
      </w:r>
    </w:p>
    <w:p w14:paraId="45F756C0" w14:textId="77777777" w:rsidR="0081201C" w:rsidRPr="0081201C" w:rsidRDefault="0081201C" w:rsidP="0081201C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81201C">
        <w:rPr>
          <w:rFonts w:ascii="Arial" w:eastAsia="Times New Roman" w:hAnsi="Arial" w:cs="Arial"/>
          <w:sz w:val="18"/>
          <w:szCs w:val="18"/>
          <w:lang w:eastAsia="de-DE"/>
        </w:rPr>
        <w:t xml:space="preserve">Kühlen:     </w:t>
      </w:r>
      <w:r w:rsidRPr="0081201C">
        <w:rPr>
          <w:rFonts w:ascii="Arial" w:eastAsia="Times New Roman" w:hAnsi="Arial" w:cs="Arial"/>
          <w:sz w:val="18"/>
          <w:szCs w:val="18"/>
          <w:lang w:eastAsia="de-DE"/>
        </w:rPr>
        <w:tab/>
      </w:r>
      <w:r w:rsidR="009964FE">
        <w:rPr>
          <w:rFonts w:ascii="Arial" w:eastAsia="Times New Roman" w:hAnsi="Arial" w:cs="Arial"/>
          <w:sz w:val="18"/>
          <w:szCs w:val="18"/>
          <w:lang w:eastAsia="de-DE"/>
        </w:rPr>
        <w:t xml:space="preserve"> </w:t>
      </w:r>
      <w:r w:rsidRPr="0081201C">
        <w:rPr>
          <w:rFonts w:ascii="Arial" w:eastAsia="Times New Roman" w:hAnsi="Arial" w:cs="Arial"/>
          <w:sz w:val="18"/>
          <w:szCs w:val="18"/>
          <w:lang w:eastAsia="de-DE"/>
        </w:rPr>
        <w:t>+</w:t>
      </w:r>
      <w:r w:rsidR="009964FE">
        <w:rPr>
          <w:rFonts w:ascii="Arial" w:eastAsia="Times New Roman" w:hAnsi="Arial" w:cs="Arial"/>
          <w:sz w:val="18"/>
          <w:szCs w:val="18"/>
          <w:lang w:eastAsia="de-DE"/>
        </w:rPr>
        <w:t xml:space="preserve"> </w:t>
      </w:r>
      <w:r w:rsidRPr="0081201C">
        <w:rPr>
          <w:rFonts w:ascii="Arial" w:eastAsia="Times New Roman" w:hAnsi="Arial" w:cs="Arial"/>
          <w:sz w:val="18"/>
          <w:szCs w:val="18"/>
          <w:lang w:eastAsia="de-DE"/>
        </w:rPr>
        <w:t>5 bis +25°C</w:t>
      </w:r>
    </w:p>
    <w:p w14:paraId="3CC7D75F" w14:textId="77777777" w:rsidR="0081201C" w:rsidRDefault="0081201C" w:rsidP="0081201C">
      <w:pPr>
        <w:tabs>
          <w:tab w:val="left" w:pos="3119"/>
        </w:tabs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14:paraId="599E2643" w14:textId="77777777" w:rsidR="007457F4" w:rsidRPr="0081201C" w:rsidRDefault="007457F4" w:rsidP="0081201C">
      <w:pPr>
        <w:tabs>
          <w:tab w:val="left" w:pos="3119"/>
        </w:tabs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14:paraId="232EAE82" w14:textId="77777777" w:rsidR="0081201C" w:rsidRPr="0081201C" w:rsidRDefault="0081201C" w:rsidP="0081201C">
      <w:pPr>
        <w:autoSpaceDE w:val="0"/>
        <w:autoSpaceDN w:val="0"/>
        <w:adjustRightInd w:val="0"/>
        <w:spacing w:after="0" w:line="160" w:lineRule="exact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81201C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________________________________________________</w:t>
      </w:r>
    </w:p>
    <w:p w14:paraId="50E986B8" w14:textId="77777777" w:rsidR="0081201C" w:rsidRPr="0081201C" w:rsidRDefault="0081201C" w:rsidP="0081201C">
      <w:pPr>
        <w:autoSpaceDE w:val="0"/>
        <w:autoSpaceDN w:val="0"/>
        <w:adjustRightInd w:val="0"/>
        <w:spacing w:after="0" w:line="160" w:lineRule="exact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81201C">
        <w:rPr>
          <w:rFonts w:ascii="Arial" w:eastAsia="Times New Roman" w:hAnsi="Arial" w:cs="Arial"/>
          <w:sz w:val="16"/>
          <w:szCs w:val="16"/>
          <w:lang w:eastAsia="de-DE"/>
        </w:rPr>
        <w:t>Liefernachweis: MTF GmbH ° Schüttorf ° mtf@mtf-online.net</w:t>
      </w:r>
    </w:p>
    <w:p w14:paraId="29E2245A" w14:textId="77777777" w:rsidR="0081201C" w:rsidRPr="0081201C" w:rsidRDefault="0081201C" w:rsidP="0081201C">
      <w:pPr>
        <w:tabs>
          <w:tab w:val="left" w:pos="3544"/>
        </w:tabs>
        <w:spacing w:after="0" w:line="240" w:lineRule="auto"/>
        <w:ind w:right="425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63994C90" w14:textId="77777777" w:rsidR="00797C9D" w:rsidRPr="0081201C" w:rsidRDefault="00797C9D" w:rsidP="0081201C"/>
    <w:sectPr w:rsidR="00797C9D" w:rsidRPr="0081201C">
      <w:headerReference w:type="default" r:id="rId7"/>
      <w:footerReference w:type="default" r:id="rId8"/>
      <w:pgSz w:w="11907" w:h="16840" w:code="9"/>
      <w:pgMar w:top="340" w:right="709" w:bottom="340" w:left="1134" w:header="567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5A743" w14:textId="77777777" w:rsidR="002E2680" w:rsidRDefault="002E2680">
      <w:pPr>
        <w:spacing w:after="0" w:line="240" w:lineRule="auto"/>
      </w:pPr>
      <w:r>
        <w:separator/>
      </w:r>
    </w:p>
  </w:endnote>
  <w:endnote w:type="continuationSeparator" w:id="0">
    <w:p w14:paraId="4A680067" w14:textId="77777777" w:rsidR="002E2680" w:rsidRDefault="002E2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Hv BT">
    <w:altName w:val="Century Gothic"/>
    <w:panose1 w:val="020B0702020204020204"/>
    <w:charset w:val="00"/>
    <w:family w:val="swiss"/>
    <w:pitch w:val="variable"/>
    <w:sig w:usb0="00000087" w:usb1="00000000" w:usb2="00000000" w:usb3="00000000" w:csb0="0000001B" w:csb1="00000000"/>
  </w:font>
  <w:font w:name="HelveticaNeue-Light">
    <w:altName w:val="Arial"/>
    <w:charset w:val="00"/>
    <w:family w:val="auto"/>
    <w:pitch w:val="variable"/>
    <w:sig w:usb0="00000083" w:usb1="00000000" w:usb2="00000000" w:usb3="00000000" w:csb0="00000009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Futura Md BT">
    <w:altName w:val="Century Gothic"/>
    <w:panose1 w:val="020B0602020204020303"/>
    <w:charset w:val="00"/>
    <w:family w:val="swiss"/>
    <w:pitch w:val="variable"/>
    <w:sig w:usb0="800000AF" w:usb1="1000204A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AE1DD" w14:textId="77777777" w:rsidR="006149C8" w:rsidRDefault="0081201C" w:rsidP="008202A9">
    <w:pPr>
      <w:pStyle w:val="Fuzeile"/>
      <w:tabs>
        <w:tab w:val="left" w:pos="540"/>
      </w:tabs>
      <w:rPr>
        <w:rFonts w:ascii="Futura Hv BT" w:hAnsi="Futura Hv BT"/>
        <w:b/>
        <w:sz w:val="6"/>
      </w:rPr>
    </w:pPr>
    <w:r>
      <w:rPr>
        <w:noProof/>
      </w:rPr>
      <w:drawing>
        <wp:anchor distT="0" distB="0" distL="114300" distR="114300" simplePos="0" relativeHeight="251662336" behindDoc="0" locked="1" layoutInCell="1" allowOverlap="1" wp14:anchorId="7E4D11E3" wp14:editId="6DB42800">
          <wp:simplePos x="0" y="0"/>
          <wp:positionH relativeFrom="column">
            <wp:posOffset>5386705</wp:posOffset>
          </wp:positionH>
          <wp:positionV relativeFrom="page">
            <wp:posOffset>10075545</wp:posOffset>
          </wp:positionV>
          <wp:extent cx="982980" cy="327660"/>
          <wp:effectExtent l="0" t="0" r="7620" b="0"/>
          <wp:wrapNone/>
          <wp:docPr id="2" name="Grafik 2" descr="Samsung Klimatechnik gr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amsung Klimatechnik gr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77D858" w14:textId="77777777" w:rsidR="008202A9" w:rsidRPr="008202A9" w:rsidRDefault="0081201C" w:rsidP="008202A9">
    <w:pPr>
      <w:pStyle w:val="Fuzeile"/>
      <w:tabs>
        <w:tab w:val="left" w:pos="540"/>
      </w:tabs>
      <w:rPr>
        <w:rFonts w:ascii="HelveticaNeue-Light" w:eastAsia="Gulim" w:hAnsi="HelveticaNeue-Light"/>
        <w:sz w:val="28"/>
        <w:szCs w:val="28"/>
      </w:rPr>
    </w:pPr>
    <w:r w:rsidRPr="008202A9">
      <w:rPr>
        <w:rFonts w:ascii="HelveticaNeue-Light" w:hAnsi="HelveticaNeue-Light" w:cs="Arial"/>
        <w:noProof/>
        <w:color w:val="FFFFFF"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6F6FA0" wp14:editId="551A2F0E">
              <wp:simplePos x="0" y="0"/>
              <wp:positionH relativeFrom="column">
                <wp:posOffset>-4445</wp:posOffset>
              </wp:positionH>
              <wp:positionV relativeFrom="paragraph">
                <wp:posOffset>231775</wp:posOffset>
              </wp:positionV>
              <wp:extent cx="6350635" cy="0"/>
              <wp:effectExtent l="0" t="0" r="0" b="0"/>
              <wp:wrapNone/>
              <wp:docPr id="1" name="Gerader Verbinde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5063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F693DC" id="Gerader Verbinder 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8.25pt" to="499.7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" strokecolor="gray" strokeweight=".25pt"/>
          </w:pict>
        </mc:Fallback>
      </mc:AlternateContent>
    </w:r>
  </w:p>
  <w:p w14:paraId="77B36183" w14:textId="77777777" w:rsidR="006149C8" w:rsidRPr="008202A9" w:rsidRDefault="001462B1">
    <w:pPr>
      <w:pStyle w:val="Fuzeile"/>
      <w:rPr>
        <w:rFonts w:ascii="Futura Hv BT" w:hAnsi="Futura Hv BT"/>
        <w:b/>
        <w:sz w:val="6"/>
      </w:rPr>
    </w:pPr>
  </w:p>
  <w:p w14:paraId="37B0CB9D" w14:textId="77777777" w:rsidR="006149C8" w:rsidRPr="006541FC" w:rsidRDefault="00121D8D" w:rsidP="006541FC">
    <w:pPr>
      <w:pStyle w:val="Fuzeile"/>
      <w:tabs>
        <w:tab w:val="clear" w:pos="4536"/>
        <w:tab w:val="clear" w:pos="9072"/>
        <w:tab w:val="left" w:pos="5670"/>
        <w:tab w:val="left" w:pos="7230"/>
        <w:tab w:val="left" w:pos="7371"/>
        <w:tab w:val="right" w:pos="9639"/>
      </w:tabs>
      <w:rPr>
        <w:rFonts w:ascii="Futura Md BT" w:hAnsi="Futura Md BT"/>
        <w:b/>
        <w:color w:val="000080"/>
        <w:sz w:val="12"/>
        <w:szCs w:val="12"/>
      </w:rPr>
    </w:pPr>
    <w:r w:rsidRPr="00D3351B">
      <w:rPr>
        <w:rFonts w:ascii="Arial" w:hAnsi="Arial" w:cs="Arial"/>
        <w:color w:val="808080"/>
        <w:sz w:val="12"/>
        <w:szCs w:val="12"/>
      </w:rPr>
      <w:t>techn. Änderungen und Irrtum vorbehalten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B0F2D" w14:textId="77777777" w:rsidR="002E2680" w:rsidRDefault="002E2680">
      <w:pPr>
        <w:spacing w:after="0" w:line="240" w:lineRule="auto"/>
      </w:pPr>
      <w:r>
        <w:separator/>
      </w:r>
    </w:p>
  </w:footnote>
  <w:footnote w:type="continuationSeparator" w:id="0">
    <w:p w14:paraId="3715072C" w14:textId="77777777" w:rsidR="002E2680" w:rsidRDefault="002E2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C3368" w14:textId="77777777" w:rsidR="006149C8" w:rsidRDefault="0081201C">
    <w:pPr>
      <w:pStyle w:val="Kopfzeile"/>
      <w:ind w:right="425"/>
      <w:jc w:val="right"/>
      <w:rPr>
        <w:rFonts w:ascii="Futura Hv BT" w:hAnsi="Futura Hv BT"/>
        <w:color w:val="000080"/>
        <w:sz w:val="14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1F7638C" wp14:editId="6AB2D12A">
          <wp:simplePos x="0" y="0"/>
          <wp:positionH relativeFrom="column">
            <wp:posOffset>4660265</wp:posOffset>
          </wp:positionH>
          <wp:positionV relativeFrom="paragraph">
            <wp:posOffset>-91440</wp:posOffset>
          </wp:positionV>
          <wp:extent cx="1581150" cy="533400"/>
          <wp:effectExtent l="0" t="0" r="0" b="0"/>
          <wp:wrapNone/>
          <wp:docPr id="5" name="Grafik 5" descr="Logo_MTF_Samsung_Innovation in the A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MTF_Samsung_Innovation in the A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1D8D">
      <w:rPr>
        <w:rFonts w:ascii="Futura Hv BT" w:hAnsi="Futura Hv BT"/>
        <w:color w:val="000080"/>
        <w:sz w:val="14"/>
      </w:rPr>
      <w:t xml:space="preserve">  </w: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690F3A42" wp14:editId="083AD570">
              <wp:simplePos x="0" y="0"/>
              <wp:positionH relativeFrom="column">
                <wp:posOffset>-133985</wp:posOffset>
              </wp:positionH>
              <wp:positionV relativeFrom="page">
                <wp:posOffset>938530</wp:posOffset>
              </wp:positionV>
              <wp:extent cx="90170" cy="90170"/>
              <wp:effectExtent l="0" t="0" r="5080" b="5080"/>
              <wp:wrapNone/>
              <wp:docPr id="4" name="Ellips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170" cy="90170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0070C0"/>
                          </a:gs>
                          <a:gs pos="50000">
                            <a:srgbClr val="0070C0">
                              <a:gamma/>
                              <a:shade val="46275"/>
                              <a:invGamma/>
                            </a:srgbClr>
                          </a:gs>
                          <a:gs pos="100000">
                            <a:srgbClr val="0070C0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CCE9703" id="Ellipse 4" o:spid="_x0000_s1026" style="position:absolute;margin-left:-10.55pt;margin-top:73.9pt;width:7.1pt;height: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" fillcolor="#0070c0" stroked="f">
              <v:fill color2="#003459" rotate="t" focus="50%" type="gradient"/>
              <w10:wrap anchory="page"/>
              <w10:anchorlock/>
            </v:oval>
          </w:pict>
        </mc:Fallback>
      </mc:AlternateContent>
    </w:r>
  </w:p>
  <w:p w14:paraId="46CCF592" w14:textId="77777777" w:rsidR="00146EFA" w:rsidRDefault="001462B1">
    <w:pPr>
      <w:pStyle w:val="berschrift3"/>
      <w:rPr>
        <w:rFonts w:ascii="Arial" w:hAnsi="Arial" w:cs="Arial"/>
        <w:sz w:val="32"/>
        <w:szCs w:val="32"/>
      </w:rPr>
    </w:pPr>
  </w:p>
  <w:p w14:paraId="3FF5C53F" w14:textId="77777777" w:rsidR="006149C8" w:rsidRPr="006F2A09" w:rsidRDefault="0081201C">
    <w:pPr>
      <w:pStyle w:val="berschrift3"/>
      <w:rPr>
        <w:rFonts w:ascii="Arial" w:hAnsi="Arial" w:cs="Arial"/>
        <w:sz w:val="32"/>
        <w:szCs w:val="32"/>
      </w:rPr>
    </w:pPr>
    <w:r w:rsidRPr="006F2A09"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1AECE6" wp14:editId="27FF0AC6">
              <wp:simplePos x="0" y="0"/>
              <wp:positionH relativeFrom="column">
                <wp:posOffset>-743585</wp:posOffset>
              </wp:positionH>
              <wp:positionV relativeFrom="paragraph">
                <wp:posOffset>236855</wp:posOffset>
              </wp:positionV>
              <wp:extent cx="7703185" cy="635"/>
              <wp:effectExtent l="0" t="0" r="0" b="0"/>
              <wp:wrapNone/>
              <wp:docPr id="3" name="Gerade Verbindung mit Pfei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0318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EBDDC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3" o:spid="_x0000_s1026" type="#_x0000_t32" style="position:absolute;margin-left:-58.55pt;margin-top:18.65pt;width:606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" strokecolor="gray" strokeweight=".25pt"/>
          </w:pict>
        </mc:Fallback>
      </mc:AlternateContent>
    </w:r>
    <w:r w:rsidR="00121D8D">
      <w:rPr>
        <w:rFonts w:ascii="Arial" w:hAnsi="Arial" w:cs="Arial"/>
        <w:sz w:val="32"/>
        <w:szCs w:val="32"/>
      </w:rPr>
      <w:t>Ausschreibungstext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34A2"/>
    <w:multiLevelType w:val="hybridMultilevel"/>
    <w:tmpl w:val="CA26CF16"/>
    <w:lvl w:ilvl="0" w:tplc="0407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34F7143A"/>
    <w:multiLevelType w:val="hybridMultilevel"/>
    <w:tmpl w:val="3E12A9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5583353">
    <w:abstractNumId w:val="1"/>
  </w:num>
  <w:num w:numId="2" w16cid:durableId="543903975">
    <w:abstractNumId w:val="0"/>
  </w:num>
  <w:num w:numId="3" w16cid:durableId="1676608814">
    <w:abstractNumId w:val="1"/>
  </w:num>
  <w:num w:numId="4" w16cid:durableId="1416124046">
    <w:abstractNumId w:val="1"/>
  </w:num>
  <w:num w:numId="5" w16cid:durableId="685592290">
    <w:abstractNumId w:val="1"/>
  </w:num>
  <w:num w:numId="6" w16cid:durableId="156238103">
    <w:abstractNumId w:val="1"/>
  </w:num>
  <w:num w:numId="7" w16cid:durableId="47789017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cumentProtection w:edit="readOnly" w:enforcement="1" w:cryptProviderType="rsaAES" w:cryptAlgorithmClass="hash" w:cryptAlgorithmType="typeAny" w:cryptAlgorithmSid="14" w:cryptSpinCount="100000" w:hash="yPZlTHP7MQEVALxz7yPRLCU0e06cw1FPgbL10nlit1zTiUjWcFfwD4k92abSAbMJ6kcmRd2rk7Ssuinv5TSfwg==" w:salt="4Ou5BmfFLlwmhmFL52Im/w==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01C"/>
    <w:rsid w:val="00040B4C"/>
    <w:rsid w:val="00044076"/>
    <w:rsid w:val="00077013"/>
    <w:rsid w:val="000856A1"/>
    <w:rsid w:val="000A023A"/>
    <w:rsid w:val="000D3D97"/>
    <w:rsid w:val="00111A50"/>
    <w:rsid w:val="00121D8D"/>
    <w:rsid w:val="00131E61"/>
    <w:rsid w:val="00132A88"/>
    <w:rsid w:val="001419BA"/>
    <w:rsid w:val="001462B1"/>
    <w:rsid w:val="001565D9"/>
    <w:rsid w:val="001968C9"/>
    <w:rsid w:val="001B1A1D"/>
    <w:rsid w:val="001C4F75"/>
    <w:rsid w:val="001E0207"/>
    <w:rsid w:val="001F3245"/>
    <w:rsid w:val="002035D2"/>
    <w:rsid w:val="00221C4A"/>
    <w:rsid w:val="00235992"/>
    <w:rsid w:val="002459C4"/>
    <w:rsid w:val="0027383A"/>
    <w:rsid w:val="002809D4"/>
    <w:rsid w:val="00284F34"/>
    <w:rsid w:val="00287D54"/>
    <w:rsid w:val="002925CE"/>
    <w:rsid w:val="002A4C1E"/>
    <w:rsid w:val="002C3E31"/>
    <w:rsid w:val="002D1D2D"/>
    <w:rsid w:val="002E2680"/>
    <w:rsid w:val="003215D8"/>
    <w:rsid w:val="0032698A"/>
    <w:rsid w:val="003501FA"/>
    <w:rsid w:val="003636F3"/>
    <w:rsid w:val="00364486"/>
    <w:rsid w:val="003771F6"/>
    <w:rsid w:val="003823F6"/>
    <w:rsid w:val="003C2A08"/>
    <w:rsid w:val="003D6DA3"/>
    <w:rsid w:val="003F749A"/>
    <w:rsid w:val="003F78F7"/>
    <w:rsid w:val="004212AC"/>
    <w:rsid w:val="004233FA"/>
    <w:rsid w:val="004662CA"/>
    <w:rsid w:val="004C26C1"/>
    <w:rsid w:val="004C34D3"/>
    <w:rsid w:val="004C540E"/>
    <w:rsid w:val="00510DCC"/>
    <w:rsid w:val="0052098E"/>
    <w:rsid w:val="00534DC7"/>
    <w:rsid w:val="00551A7A"/>
    <w:rsid w:val="005566A6"/>
    <w:rsid w:val="00597B1D"/>
    <w:rsid w:val="005F0719"/>
    <w:rsid w:val="00620F3F"/>
    <w:rsid w:val="00626A17"/>
    <w:rsid w:val="0063164C"/>
    <w:rsid w:val="0064428F"/>
    <w:rsid w:val="00647B2A"/>
    <w:rsid w:val="00654C14"/>
    <w:rsid w:val="00662749"/>
    <w:rsid w:val="00694CEF"/>
    <w:rsid w:val="006E7F35"/>
    <w:rsid w:val="006F7520"/>
    <w:rsid w:val="00702FCB"/>
    <w:rsid w:val="00731F4F"/>
    <w:rsid w:val="0074160A"/>
    <w:rsid w:val="007457F4"/>
    <w:rsid w:val="007838DD"/>
    <w:rsid w:val="007840A7"/>
    <w:rsid w:val="00794313"/>
    <w:rsid w:val="00797C9D"/>
    <w:rsid w:val="007A6D96"/>
    <w:rsid w:val="007E0B23"/>
    <w:rsid w:val="007E0D35"/>
    <w:rsid w:val="007E4A97"/>
    <w:rsid w:val="007E6158"/>
    <w:rsid w:val="0081201C"/>
    <w:rsid w:val="00821038"/>
    <w:rsid w:val="00856FFF"/>
    <w:rsid w:val="008600F5"/>
    <w:rsid w:val="00867AD9"/>
    <w:rsid w:val="00884909"/>
    <w:rsid w:val="00892097"/>
    <w:rsid w:val="008C2463"/>
    <w:rsid w:val="008C439E"/>
    <w:rsid w:val="008F75B3"/>
    <w:rsid w:val="009964FE"/>
    <w:rsid w:val="009B70C7"/>
    <w:rsid w:val="009D46B7"/>
    <w:rsid w:val="009E539A"/>
    <w:rsid w:val="009F2EBC"/>
    <w:rsid w:val="009F4168"/>
    <w:rsid w:val="00A82F31"/>
    <w:rsid w:val="00AF5812"/>
    <w:rsid w:val="00B04C21"/>
    <w:rsid w:val="00B1668D"/>
    <w:rsid w:val="00B17481"/>
    <w:rsid w:val="00B37CD8"/>
    <w:rsid w:val="00B93AA3"/>
    <w:rsid w:val="00BB2804"/>
    <w:rsid w:val="00BF0E92"/>
    <w:rsid w:val="00C03710"/>
    <w:rsid w:val="00C33867"/>
    <w:rsid w:val="00C561F2"/>
    <w:rsid w:val="00C6189F"/>
    <w:rsid w:val="00C763F7"/>
    <w:rsid w:val="00C95A43"/>
    <w:rsid w:val="00CA682D"/>
    <w:rsid w:val="00CE53D9"/>
    <w:rsid w:val="00CF4EB0"/>
    <w:rsid w:val="00D2519E"/>
    <w:rsid w:val="00D55AB7"/>
    <w:rsid w:val="00D63903"/>
    <w:rsid w:val="00D76169"/>
    <w:rsid w:val="00D86D30"/>
    <w:rsid w:val="00D96AC5"/>
    <w:rsid w:val="00DA3CE6"/>
    <w:rsid w:val="00DE485E"/>
    <w:rsid w:val="00DE7355"/>
    <w:rsid w:val="00E42A12"/>
    <w:rsid w:val="00E63062"/>
    <w:rsid w:val="00E83F3E"/>
    <w:rsid w:val="00E906FD"/>
    <w:rsid w:val="00E948E9"/>
    <w:rsid w:val="00EF7AEC"/>
    <w:rsid w:val="00F15EAC"/>
    <w:rsid w:val="00F51E82"/>
    <w:rsid w:val="00F624B0"/>
    <w:rsid w:val="00F86CAB"/>
    <w:rsid w:val="00FA203C"/>
    <w:rsid w:val="00FD2647"/>
    <w:rsid w:val="00FE157E"/>
    <w:rsid w:val="00FE3C9A"/>
    <w:rsid w:val="00FF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11F2BFF"/>
  <w15:chartTrackingRefBased/>
  <w15:docId w15:val="{E73FBB03-5636-4EE5-9FE7-A85F30B0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120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120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fzeile">
    <w:name w:val="header"/>
    <w:basedOn w:val="Standard"/>
    <w:link w:val="KopfzeileZchn"/>
    <w:semiHidden/>
    <w:rsid w:val="008120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81201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8120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81201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8C2463"/>
    <w:pPr>
      <w:spacing w:line="256" w:lineRule="auto"/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287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7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3593</Characters>
  <Application>Microsoft Office Word</Application>
  <DocSecurity>8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Ramhorst</dc:creator>
  <cp:keywords/>
  <dc:description/>
  <cp:lastModifiedBy>Paula  Karys</cp:lastModifiedBy>
  <cp:revision>19</cp:revision>
  <cp:lastPrinted>2022-09-15T10:35:00Z</cp:lastPrinted>
  <dcterms:created xsi:type="dcterms:W3CDTF">2022-09-14T10:44:00Z</dcterms:created>
  <dcterms:modified xsi:type="dcterms:W3CDTF">2022-10-19T09:55:00Z</dcterms:modified>
</cp:coreProperties>
</file>